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504" w:rsidRPr="00206D1F" w:rsidRDefault="00D07B76" w:rsidP="008D6087">
      <w:pPr>
        <w:rPr>
          <w:rStyle w:val="Pogrubienie"/>
          <w:rFonts w:cstheme="minorHAnsi"/>
          <w:b w:val="0"/>
          <w:bCs w:val="0"/>
          <w:sz w:val="26"/>
          <w:szCs w:val="26"/>
        </w:rPr>
      </w:pPr>
      <w:r w:rsidRPr="00206D1F">
        <w:rPr>
          <w:rFonts w:cstheme="minorHAnsi"/>
          <w:noProof/>
          <w:sz w:val="26"/>
          <w:szCs w:val="26"/>
          <w:lang w:eastAsia="pl-PL"/>
        </w:rPr>
        <w:drawing>
          <wp:inline distT="0" distB="0" distL="0" distR="0">
            <wp:extent cx="5714992" cy="3214683"/>
            <wp:effectExtent l="0" t="0" r="635" b="508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tualnosci19.jp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5414"/>
                    <a:stretch/>
                  </pic:blipFill>
                  <pic:spPr bwMode="auto">
                    <a:xfrm>
                      <a:off x="0" y="0"/>
                      <a:ext cx="5714992" cy="321468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2D7504" w:rsidRPr="00206D1F">
        <w:rPr>
          <w:rStyle w:val="Pogrubienie"/>
          <w:rFonts w:cstheme="minorHAnsi"/>
          <w:b w:val="0"/>
          <w:bCs w:val="0"/>
          <w:sz w:val="26"/>
          <w:szCs w:val="26"/>
        </w:rPr>
        <w:t xml:space="preserve"> </w:t>
      </w:r>
    </w:p>
    <w:p w:rsidR="00D07B76" w:rsidRPr="00B31F18" w:rsidRDefault="000217B4" w:rsidP="000217B4">
      <w:pPr>
        <w:pStyle w:val="Nagwek1"/>
        <w:rPr>
          <w:rStyle w:val="Pogrubienie"/>
          <w:rFonts w:asciiTheme="minorHAnsi" w:hAnsiTheme="minorHAnsi" w:cstheme="minorHAnsi"/>
          <w:b/>
          <w:bCs/>
          <w:color w:val="C00000"/>
          <w:sz w:val="32"/>
          <w:szCs w:val="32"/>
        </w:rPr>
      </w:pPr>
      <w:r w:rsidRPr="000217B4">
        <w:rPr>
          <w:rStyle w:val="Pogrubienie"/>
          <w:rFonts w:asciiTheme="minorHAnsi" w:hAnsiTheme="minorHAnsi" w:cstheme="minorHAnsi"/>
          <w:b/>
          <w:bCs/>
          <w:color w:val="C00000"/>
          <w:sz w:val="32"/>
          <w:szCs w:val="32"/>
          <w:lang w:val="en-GB"/>
        </w:rPr>
        <w:t xml:space="preserve">Do parcels from China carry </w:t>
      </w:r>
      <w:proofErr w:type="spellStart"/>
      <w:r w:rsidRPr="000217B4">
        <w:rPr>
          <w:rStyle w:val="Pogrubienie"/>
          <w:rFonts w:asciiTheme="minorHAnsi" w:hAnsiTheme="minorHAnsi" w:cstheme="minorHAnsi"/>
          <w:b/>
          <w:bCs/>
          <w:color w:val="C00000"/>
          <w:sz w:val="32"/>
          <w:szCs w:val="32"/>
          <w:lang w:val="en-GB"/>
        </w:rPr>
        <w:t>coronovirus</w:t>
      </w:r>
      <w:proofErr w:type="spellEnd"/>
      <w:r w:rsidRPr="000217B4">
        <w:rPr>
          <w:rStyle w:val="Pogrubienie"/>
          <w:rFonts w:asciiTheme="minorHAnsi" w:hAnsiTheme="minorHAnsi" w:cstheme="minorHAnsi"/>
          <w:b/>
          <w:bCs/>
          <w:color w:val="C00000"/>
          <w:sz w:val="32"/>
          <w:szCs w:val="32"/>
          <w:lang w:val="en-GB"/>
        </w:rPr>
        <w:t>?</w:t>
      </w:r>
    </w:p>
    <w:p w:rsidR="00D07B76" w:rsidRPr="00206D1F" w:rsidRDefault="000217B4" w:rsidP="000217B4">
      <w:pPr>
        <w:spacing w:line="280" w:lineRule="auto"/>
        <w:rPr>
          <w:rFonts w:cstheme="minorHAnsi"/>
          <w:sz w:val="26"/>
          <w:szCs w:val="26"/>
        </w:rPr>
      </w:pPr>
      <w:r w:rsidRPr="000217B4">
        <w:rPr>
          <w:rStyle w:val="Uwydatnienie"/>
          <w:rFonts w:cstheme="minorHAnsi"/>
          <w:b/>
          <w:bCs/>
          <w:sz w:val="26"/>
          <w:szCs w:val="26"/>
          <w:lang w:val="en-GB"/>
        </w:rPr>
        <w:t xml:space="preserve">“Those receiving parcels from China are not at risk of contracting the new </w:t>
      </w:r>
      <w:proofErr w:type="spellStart"/>
      <w:r w:rsidRPr="000217B4">
        <w:rPr>
          <w:rStyle w:val="Uwydatnienie"/>
          <w:rFonts w:cstheme="minorHAnsi"/>
          <w:b/>
          <w:bCs/>
          <w:sz w:val="26"/>
          <w:szCs w:val="26"/>
          <w:lang w:val="en-GB"/>
        </w:rPr>
        <w:t>coronavirus</w:t>
      </w:r>
      <w:proofErr w:type="spellEnd"/>
      <w:r w:rsidRPr="000217B4">
        <w:rPr>
          <w:rStyle w:val="Uwydatnienie"/>
          <w:rFonts w:cstheme="minorHAnsi"/>
          <w:b/>
          <w:bCs/>
          <w:sz w:val="26"/>
          <w:szCs w:val="26"/>
          <w:lang w:val="en-GB"/>
        </w:rPr>
        <w:t xml:space="preserve">” </w:t>
      </w:r>
      <w:r w:rsidRPr="000217B4">
        <w:rPr>
          <w:rStyle w:val="Uwydatnienie"/>
          <w:rFonts w:cstheme="minorHAnsi"/>
          <w:b/>
          <w:bCs/>
          <w:i w:val="0"/>
          <w:sz w:val="26"/>
          <w:szCs w:val="26"/>
          <w:lang w:val="en-GB"/>
        </w:rPr>
        <w:t>– one reads in a communication published on 21 February of this year by the Chief Sanitary Inspector.</w:t>
      </w:r>
      <w:r w:rsidR="00D07B76" w:rsidRPr="00206D1F">
        <w:rPr>
          <w:rStyle w:val="Pogrubienie"/>
          <w:rFonts w:cstheme="minorHAnsi"/>
          <w:sz w:val="26"/>
          <w:szCs w:val="26"/>
        </w:rPr>
        <w:t xml:space="preserve">  </w:t>
      </w:r>
    </w:p>
    <w:p w:rsidR="00D07B76" w:rsidRPr="00206D1F" w:rsidRDefault="000217B4" w:rsidP="000217B4">
      <w:pPr>
        <w:pStyle w:val="NormalnyWeb"/>
        <w:rPr>
          <w:rFonts w:asciiTheme="minorHAnsi" w:hAnsiTheme="minorHAnsi" w:cstheme="minorHAnsi"/>
          <w:sz w:val="26"/>
          <w:szCs w:val="26"/>
        </w:rPr>
      </w:pPr>
      <w:r w:rsidRPr="000217B4">
        <w:rPr>
          <w:rFonts w:asciiTheme="minorHAnsi" w:hAnsiTheme="minorHAnsi" w:cstheme="minorHAnsi"/>
          <w:sz w:val="26"/>
          <w:szCs w:val="26"/>
          <w:lang w:val="en-GB"/>
        </w:rPr>
        <w:t xml:space="preserve">Based on the research available so far, one can only state that infection with </w:t>
      </w:r>
      <w:proofErr w:type="spellStart"/>
      <w:r w:rsidRPr="000217B4">
        <w:rPr>
          <w:rFonts w:asciiTheme="minorHAnsi" w:hAnsiTheme="minorHAnsi" w:cstheme="minorHAnsi"/>
          <w:sz w:val="26"/>
          <w:szCs w:val="26"/>
          <w:lang w:val="en-GB"/>
        </w:rPr>
        <w:t>coronavirus</w:t>
      </w:r>
      <w:proofErr w:type="spellEnd"/>
      <w:r w:rsidRPr="000217B4">
        <w:rPr>
          <w:rFonts w:asciiTheme="minorHAnsi" w:hAnsiTheme="minorHAnsi" w:cstheme="minorHAnsi"/>
          <w:sz w:val="26"/>
          <w:szCs w:val="26"/>
          <w:lang w:val="en-GB"/>
        </w:rPr>
        <w:t xml:space="preserve"> only takes places through man-to-man contact.</w:t>
      </w:r>
    </w:p>
    <w:p w:rsidR="00D07B76" w:rsidRPr="00206D1F" w:rsidRDefault="000217B4" w:rsidP="000217B4">
      <w:pPr>
        <w:pStyle w:val="NormalnyWeb"/>
        <w:rPr>
          <w:rFonts w:asciiTheme="minorHAnsi" w:hAnsiTheme="minorHAnsi" w:cstheme="minorHAnsi"/>
          <w:sz w:val="26"/>
          <w:szCs w:val="26"/>
        </w:rPr>
      </w:pPr>
      <w:r w:rsidRPr="000217B4">
        <w:rPr>
          <w:rFonts w:asciiTheme="minorHAnsi" w:hAnsiTheme="minorHAnsi" w:cstheme="minorHAnsi"/>
          <w:sz w:val="26"/>
          <w:szCs w:val="26"/>
          <w:lang w:val="en-GB"/>
        </w:rPr>
        <w:t xml:space="preserve">The virus is airborne, but it cannot be excluded that infections through the faecal-oral </w:t>
      </w:r>
      <w:proofErr w:type="gramStart"/>
      <w:r w:rsidRPr="000217B4">
        <w:rPr>
          <w:rFonts w:asciiTheme="minorHAnsi" w:hAnsiTheme="minorHAnsi" w:cstheme="minorHAnsi"/>
          <w:sz w:val="26"/>
          <w:szCs w:val="26"/>
          <w:lang w:val="en-GB"/>
        </w:rPr>
        <w:t>route</w:t>
      </w:r>
      <w:proofErr w:type="gramEnd"/>
      <w:r w:rsidRPr="000217B4">
        <w:rPr>
          <w:rFonts w:asciiTheme="minorHAnsi" w:hAnsiTheme="minorHAnsi" w:cstheme="minorHAnsi"/>
          <w:sz w:val="26"/>
          <w:szCs w:val="26"/>
          <w:lang w:val="en-GB"/>
        </w:rPr>
        <w:t>.</w:t>
      </w:r>
      <w:r w:rsidR="00D07B76" w:rsidRPr="00206D1F">
        <w:rPr>
          <w:rFonts w:asciiTheme="minorHAnsi" w:hAnsiTheme="minorHAnsi" w:cstheme="minorHAnsi"/>
          <w:sz w:val="26"/>
          <w:szCs w:val="26"/>
        </w:rPr>
        <w:t xml:space="preserve"> </w:t>
      </w:r>
      <w:r w:rsidRPr="000217B4">
        <w:rPr>
          <w:rFonts w:asciiTheme="minorHAnsi" w:hAnsiTheme="minorHAnsi" w:cstheme="minorHAnsi"/>
          <w:sz w:val="26"/>
          <w:szCs w:val="26"/>
          <w:lang w:val="en-GB"/>
        </w:rPr>
        <w:t>COVID-19 can be carried from one individual to another by:</w:t>
      </w:r>
    </w:p>
    <w:p w:rsidR="00D07B76" w:rsidRPr="00206D1F" w:rsidRDefault="000217B4" w:rsidP="000217B4">
      <w:pPr>
        <w:numPr>
          <w:ilvl w:val="0"/>
          <w:numId w:val="1"/>
        </w:numPr>
        <w:spacing w:before="100" w:beforeAutospacing="1" w:after="100" w:afterAutospacing="1" w:line="240" w:lineRule="auto"/>
        <w:rPr>
          <w:rFonts w:cstheme="minorHAnsi"/>
          <w:sz w:val="26"/>
          <w:szCs w:val="26"/>
        </w:rPr>
      </w:pPr>
      <w:r w:rsidRPr="000217B4">
        <w:rPr>
          <w:rFonts w:cstheme="minorHAnsi"/>
          <w:sz w:val="26"/>
          <w:szCs w:val="26"/>
          <w:lang w:val="en-GB"/>
        </w:rPr>
        <w:t>Direct physical contact;</w:t>
      </w:r>
    </w:p>
    <w:p w:rsidR="00D07B76" w:rsidRPr="00206D1F" w:rsidRDefault="000217B4" w:rsidP="000217B4">
      <w:pPr>
        <w:numPr>
          <w:ilvl w:val="0"/>
          <w:numId w:val="1"/>
        </w:numPr>
        <w:spacing w:before="100" w:beforeAutospacing="1" w:after="100" w:afterAutospacing="1" w:line="240" w:lineRule="auto"/>
        <w:rPr>
          <w:rFonts w:cstheme="minorHAnsi"/>
          <w:sz w:val="26"/>
          <w:szCs w:val="26"/>
        </w:rPr>
      </w:pPr>
      <w:r w:rsidRPr="000217B4">
        <w:rPr>
          <w:rFonts w:cstheme="minorHAnsi"/>
          <w:sz w:val="26"/>
          <w:szCs w:val="26"/>
          <w:lang w:val="en-GB"/>
        </w:rPr>
        <w:t>Direct contact with air droplets when an infected person sneezes, coughs or exhales;</w:t>
      </w:r>
    </w:p>
    <w:p w:rsidR="00D07B76" w:rsidRPr="00206D1F" w:rsidRDefault="000217B4" w:rsidP="000217B4">
      <w:pPr>
        <w:numPr>
          <w:ilvl w:val="0"/>
          <w:numId w:val="1"/>
        </w:numPr>
        <w:spacing w:before="100" w:beforeAutospacing="1" w:after="100" w:afterAutospacing="1" w:line="240" w:lineRule="auto"/>
        <w:rPr>
          <w:rFonts w:cstheme="minorHAnsi"/>
          <w:sz w:val="26"/>
          <w:szCs w:val="26"/>
        </w:rPr>
      </w:pPr>
      <w:r w:rsidRPr="000217B4">
        <w:rPr>
          <w:rFonts w:cstheme="minorHAnsi"/>
          <w:sz w:val="26"/>
          <w:szCs w:val="26"/>
          <w:lang w:val="en-GB"/>
        </w:rPr>
        <w:t>Direct contact involving touching infected areas, on which the virus can survive for a very short period of time.</w:t>
      </w:r>
    </w:p>
    <w:p w:rsidR="00D07B76" w:rsidRPr="00B31F18" w:rsidRDefault="000217B4" w:rsidP="00954889">
      <w:pPr>
        <w:pStyle w:val="NormalnyWeb"/>
        <w:rPr>
          <w:rFonts w:asciiTheme="minorHAnsi" w:hAnsiTheme="minorHAnsi" w:cstheme="minorHAnsi"/>
          <w:sz w:val="26"/>
          <w:szCs w:val="26"/>
        </w:rPr>
      </w:pPr>
      <w:r w:rsidRPr="000217B4">
        <w:rPr>
          <w:rFonts w:asciiTheme="minorHAnsi" w:hAnsiTheme="minorHAnsi" w:cstheme="minorHAnsi"/>
          <w:sz w:val="26"/>
          <w:szCs w:val="26"/>
          <w:lang w:val="en-GB"/>
        </w:rPr>
        <w:t xml:space="preserve">According to WHO assurances, </w:t>
      </w:r>
      <w:proofErr w:type="spellStart"/>
      <w:r w:rsidRPr="000217B4">
        <w:rPr>
          <w:rFonts w:asciiTheme="minorHAnsi" w:hAnsiTheme="minorHAnsi" w:cstheme="minorHAnsi"/>
          <w:sz w:val="26"/>
          <w:szCs w:val="26"/>
          <w:lang w:val="en-GB"/>
        </w:rPr>
        <w:t>coronavirus</w:t>
      </w:r>
      <w:proofErr w:type="spellEnd"/>
      <w:r w:rsidRPr="000217B4">
        <w:rPr>
          <w:rFonts w:asciiTheme="minorHAnsi" w:hAnsiTheme="minorHAnsi" w:cstheme="minorHAnsi"/>
          <w:sz w:val="26"/>
          <w:szCs w:val="26"/>
          <w:lang w:val="en-GB"/>
        </w:rPr>
        <w:t xml:space="preserve"> will not survive long in letters or parcels.</w:t>
      </w:r>
      <w:r w:rsidR="00D07B76" w:rsidRPr="00206D1F">
        <w:rPr>
          <w:rFonts w:asciiTheme="minorHAnsi" w:hAnsiTheme="minorHAnsi" w:cstheme="minorHAnsi"/>
          <w:sz w:val="26"/>
          <w:szCs w:val="26"/>
        </w:rPr>
        <w:t xml:space="preserve"> </w:t>
      </w:r>
      <w:r w:rsidRPr="000217B4">
        <w:rPr>
          <w:rFonts w:asciiTheme="minorHAnsi" w:hAnsiTheme="minorHAnsi" w:cstheme="minorHAnsi"/>
          <w:sz w:val="26"/>
          <w:szCs w:val="26"/>
          <w:lang w:val="en-GB"/>
        </w:rPr>
        <w:t>That is why one cannot contract the virus from a parcel from China.</w:t>
      </w:r>
      <w:r w:rsidR="00954889" w:rsidRPr="00954889">
        <w:rPr>
          <w:rStyle w:val="Pogrubienie"/>
          <w:rFonts w:asciiTheme="minorHAnsi" w:hAnsiTheme="minorHAnsi" w:cstheme="minorHAnsi"/>
          <w:sz w:val="26"/>
          <w:szCs w:val="26"/>
          <w:lang w:val="en-GB"/>
        </w:rPr>
        <w:t xml:space="preserve"> </w:t>
      </w:r>
    </w:p>
    <w:p w:rsidR="00D07B76" w:rsidRPr="00206D1F" w:rsidRDefault="00D07B76" w:rsidP="00D07B76">
      <w:pPr>
        <w:pStyle w:val="NormalnyWeb"/>
        <w:rPr>
          <w:rFonts w:asciiTheme="minorHAnsi" w:hAnsiTheme="minorHAnsi" w:cstheme="minorHAnsi"/>
          <w:sz w:val="26"/>
          <w:szCs w:val="26"/>
        </w:rPr>
      </w:pPr>
      <w:r w:rsidRPr="00206D1F">
        <w:rPr>
          <w:rFonts w:asciiTheme="minorHAnsi" w:hAnsiTheme="minorHAnsi" w:cstheme="minorHAnsi"/>
          <w:noProof/>
          <w:sz w:val="26"/>
          <w:szCs w:val="26"/>
        </w:rPr>
        <w:lastRenderedPageBreak/>
        <w:drawing>
          <wp:inline distT="0" distB="0" distL="0" distR="0">
            <wp:extent cx="5714992" cy="3214683"/>
            <wp:effectExtent l="0" t="0" r="635" b="508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tualnosci24.jpg"/>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8436" b="8436"/>
                    <a:stretch/>
                  </pic:blipFill>
                  <pic:spPr bwMode="auto">
                    <a:xfrm>
                      <a:off x="0" y="0"/>
                      <a:ext cx="5714992" cy="321468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D07B76" w:rsidRPr="009F7F45" w:rsidRDefault="00954889" w:rsidP="00954889">
      <w:pPr>
        <w:pStyle w:val="NormalnyWeb"/>
        <w:rPr>
          <w:rFonts w:asciiTheme="minorHAnsi" w:hAnsiTheme="minorHAnsi" w:cstheme="minorHAnsi"/>
          <w:b/>
          <w:bCs/>
          <w:color w:val="C00000"/>
          <w:sz w:val="32"/>
          <w:szCs w:val="32"/>
        </w:rPr>
      </w:pPr>
      <w:proofErr w:type="gramStart"/>
      <w:r w:rsidRPr="00954889">
        <w:rPr>
          <w:rFonts w:asciiTheme="minorHAnsi" w:hAnsiTheme="minorHAnsi" w:cstheme="minorHAnsi"/>
          <w:b/>
          <w:bCs/>
          <w:color w:val="C00000"/>
          <w:sz w:val="32"/>
          <w:szCs w:val="32"/>
          <w:lang w:val="en-GB"/>
        </w:rPr>
        <w:t>Time to adjust the regulations on breathalyser tests by employers.</w:t>
      </w:r>
      <w:proofErr w:type="gramEnd"/>
    </w:p>
    <w:p w:rsidR="00D07B76" w:rsidRPr="00206D1F" w:rsidRDefault="00954889" w:rsidP="00954889">
      <w:pPr>
        <w:pStyle w:val="NormalnyWeb"/>
        <w:rPr>
          <w:rFonts w:asciiTheme="minorHAnsi" w:hAnsiTheme="minorHAnsi" w:cstheme="minorHAnsi"/>
          <w:sz w:val="26"/>
          <w:szCs w:val="26"/>
        </w:rPr>
      </w:pPr>
      <w:r w:rsidRPr="00954889">
        <w:rPr>
          <w:rStyle w:val="Pogrubienie"/>
          <w:rFonts w:asciiTheme="minorHAnsi" w:hAnsiTheme="minorHAnsi" w:cstheme="minorHAnsi"/>
          <w:sz w:val="26"/>
          <w:szCs w:val="26"/>
          <w:lang w:val="en-GB"/>
        </w:rPr>
        <w:t>New amendments to the labour law will confer a right on employers to carry out breathalyser tests on their employees.</w:t>
      </w:r>
      <w:r w:rsidR="00D07B76" w:rsidRPr="00206D1F">
        <w:rPr>
          <w:rStyle w:val="Pogrubienie"/>
          <w:rFonts w:asciiTheme="minorHAnsi" w:hAnsiTheme="minorHAnsi" w:cstheme="minorHAnsi"/>
          <w:sz w:val="26"/>
          <w:szCs w:val="26"/>
        </w:rPr>
        <w:t xml:space="preserve"> </w:t>
      </w:r>
      <w:r w:rsidRPr="00954889">
        <w:rPr>
          <w:rStyle w:val="Pogrubienie"/>
          <w:rFonts w:asciiTheme="minorHAnsi" w:hAnsiTheme="minorHAnsi" w:cstheme="minorHAnsi"/>
          <w:sz w:val="26"/>
          <w:szCs w:val="26"/>
          <w:lang w:val="en-GB"/>
        </w:rPr>
        <w:t>Employers also want to have the right to carry out tests for various other intoxicants.</w:t>
      </w:r>
    </w:p>
    <w:p w:rsidR="00D07B76" w:rsidRPr="00206D1F" w:rsidRDefault="00954889" w:rsidP="00954889">
      <w:pPr>
        <w:pStyle w:val="NormalnyWeb"/>
        <w:rPr>
          <w:rFonts w:asciiTheme="minorHAnsi" w:hAnsiTheme="minorHAnsi" w:cstheme="minorHAnsi"/>
          <w:sz w:val="26"/>
          <w:szCs w:val="26"/>
        </w:rPr>
      </w:pPr>
      <w:r w:rsidRPr="00954889">
        <w:rPr>
          <w:rFonts w:asciiTheme="minorHAnsi" w:hAnsiTheme="minorHAnsi" w:cstheme="minorHAnsi"/>
          <w:sz w:val="26"/>
          <w:szCs w:val="26"/>
          <w:lang w:val="en-GB"/>
        </w:rPr>
        <w:t xml:space="preserve">Under the Labour Code, an employer must not admit an Employee to work where such employee is reasonably suspected of reporting to work under the influence of alcohol or of having consumed alcohol at work. </w:t>
      </w:r>
      <w:r w:rsidR="000C7F62">
        <w:rPr>
          <w:rFonts w:asciiTheme="minorHAnsi" w:hAnsiTheme="minorHAnsi" w:cstheme="minorHAnsi"/>
          <w:sz w:val="26"/>
          <w:szCs w:val="26"/>
        </w:rPr>
        <w:t xml:space="preserve"> </w:t>
      </w:r>
      <w:r w:rsidRPr="00954889">
        <w:rPr>
          <w:rFonts w:asciiTheme="minorHAnsi" w:hAnsiTheme="minorHAnsi" w:cstheme="minorHAnsi"/>
          <w:sz w:val="26"/>
          <w:szCs w:val="26"/>
          <w:lang w:val="en-GB"/>
        </w:rPr>
        <w:t>However, the implementation of the GDPR gave employees the right to deny such tests on the grounds that certain sensitive data – including those relating to one's state of health - may only be shared with the employer at the employee's own initiative.</w:t>
      </w:r>
    </w:p>
    <w:p w:rsidR="00D07B76" w:rsidRPr="00206D1F" w:rsidRDefault="00954889" w:rsidP="00954889">
      <w:pPr>
        <w:pStyle w:val="NormalnyWeb"/>
        <w:rPr>
          <w:rFonts w:asciiTheme="minorHAnsi" w:hAnsiTheme="minorHAnsi" w:cstheme="minorHAnsi"/>
          <w:sz w:val="26"/>
          <w:szCs w:val="26"/>
        </w:rPr>
      </w:pPr>
      <w:r w:rsidRPr="00954889">
        <w:rPr>
          <w:rFonts w:asciiTheme="minorHAnsi" w:hAnsiTheme="minorHAnsi" w:cstheme="minorHAnsi"/>
          <w:sz w:val="26"/>
          <w:szCs w:val="26"/>
          <w:lang w:val="en-GB"/>
        </w:rPr>
        <w:t>The Personal Data Protection Office has issued an opinion whereby breathalysing is only admissible in justified cases where the employer suspects that an employee is intoxicated, and should be carried out in the presence of the police.</w:t>
      </w:r>
      <w:r w:rsidR="00D07B76" w:rsidRPr="00206D1F">
        <w:rPr>
          <w:rFonts w:asciiTheme="minorHAnsi" w:hAnsiTheme="minorHAnsi" w:cstheme="minorHAnsi"/>
          <w:sz w:val="26"/>
          <w:szCs w:val="26"/>
        </w:rPr>
        <w:t xml:space="preserve"> </w:t>
      </w:r>
      <w:r w:rsidRPr="00954889">
        <w:rPr>
          <w:rFonts w:asciiTheme="minorHAnsi" w:hAnsiTheme="minorHAnsi" w:cstheme="minorHAnsi"/>
          <w:sz w:val="26"/>
          <w:szCs w:val="26"/>
          <w:lang w:val="en-GB"/>
        </w:rPr>
        <w:t>This is contrary to Art. 211 Labour Code expressly stipulating that an employee is required to cooperate with his/her employer in relation to OHS in the workplace.</w:t>
      </w:r>
    </w:p>
    <w:p w:rsidR="00D07B76" w:rsidRPr="00206D1F" w:rsidRDefault="00954889" w:rsidP="008C2E59">
      <w:pPr>
        <w:pStyle w:val="NormalnyWeb"/>
        <w:rPr>
          <w:rFonts w:asciiTheme="minorHAnsi" w:hAnsiTheme="minorHAnsi" w:cstheme="minorHAnsi"/>
          <w:sz w:val="26"/>
          <w:szCs w:val="26"/>
        </w:rPr>
      </w:pPr>
      <w:r w:rsidRPr="008C2E59">
        <w:rPr>
          <w:rFonts w:asciiTheme="minorHAnsi" w:hAnsiTheme="minorHAnsi" w:cstheme="minorHAnsi"/>
          <w:sz w:val="26"/>
          <w:szCs w:val="26"/>
          <w:lang w:val="en-GB"/>
        </w:rPr>
        <w:t xml:space="preserve">Hence, employers have a dual problem: on the one hand, they are </w:t>
      </w:r>
      <w:r w:rsidR="008C2E59" w:rsidRPr="008C2E59">
        <w:rPr>
          <w:rFonts w:asciiTheme="minorHAnsi" w:hAnsiTheme="minorHAnsi" w:cstheme="minorHAnsi"/>
          <w:sz w:val="26"/>
          <w:szCs w:val="26"/>
          <w:lang w:val="en-GB"/>
        </w:rPr>
        <w:t>legally (criminally) liability for health and safety in the workplace and the compliance with the work rules, including an obligation to pay compensation in the event of an accident; on the other hand, however, they are not in a position to detect all events of intoxication, even more so if they employ some several hundred, or even thousand, people.</w:t>
      </w:r>
    </w:p>
    <w:p w:rsidR="00D07B76" w:rsidRPr="00206D1F" w:rsidRDefault="00D07B76" w:rsidP="00D07B76">
      <w:pPr>
        <w:pStyle w:val="NormalnyWeb"/>
        <w:rPr>
          <w:rFonts w:asciiTheme="minorHAnsi" w:hAnsiTheme="minorHAnsi" w:cstheme="minorHAnsi"/>
          <w:sz w:val="26"/>
          <w:szCs w:val="26"/>
        </w:rPr>
      </w:pPr>
      <w:r w:rsidRPr="00206D1F">
        <w:rPr>
          <w:rFonts w:asciiTheme="minorHAnsi" w:hAnsiTheme="minorHAnsi" w:cstheme="minorHAnsi"/>
          <w:noProof/>
          <w:sz w:val="26"/>
          <w:szCs w:val="26"/>
        </w:rPr>
        <w:lastRenderedPageBreak/>
        <w:drawing>
          <wp:inline distT="0" distB="0" distL="0" distR="0">
            <wp:extent cx="5714992" cy="3214683"/>
            <wp:effectExtent l="0" t="0" r="635" b="508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tualnosci23.jpg"/>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8538" b="8538"/>
                    <a:stretch/>
                  </pic:blipFill>
                  <pic:spPr bwMode="auto">
                    <a:xfrm>
                      <a:off x="0" y="0"/>
                      <a:ext cx="5714992" cy="321468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D07B76" w:rsidRPr="000C7F62" w:rsidRDefault="008C2E59" w:rsidP="008C2E59">
      <w:pPr>
        <w:pStyle w:val="NormalnyWeb"/>
        <w:rPr>
          <w:rFonts w:asciiTheme="minorHAnsi" w:hAnsiTheme="minorHAnsi" w:cstheme="minorHAnsi"/>
          <w:b/>
          <w:bCs/>
          <w:color w:val="C00000"/>
          <w:sz w:val="32"/>
          <w:szCs w:val="32"/>
        </w:rPr>
      </w:pPr>
      <w:r w:rsidRPr="008C2E59">
        <w:rPr>
          <w:rFonts w:asciiTheme="minorHAnsi" w:hAnsiTheme="minorHAnsi" w:cstheme="minorHAnsi"/>
          <w:b/>
          <w:bCs/>
          <w:color w:val="C00000"/>
          <w:sz w:val="32"/>
          <w:szCs w:val="32"/>
          <w:lang w:val="en-GB"/>
        </w:rPr>
        <w:t xml:space="preserve">Can ‘Green Economy’ be profitable? </w:t>
      </w:r>
    </w:p>
    <w:p w:rsidR="00D07B76" w:rsidRPr="00206D1F" w:rsidRDefault="008C2E59" w:rsidP="008C2E59">
      <w:pPr>
        <w:pStyle w:val="NormalnyWeb"/>
        <w:rPr>
          <w:rFonts w:asciiTheme="minorHAnsi" w:hAnsiTheme="minorHAnsi" w:cstheme="minorHAnsi"/>
          <w:sz w:val="26"/>
          <w:szCs w:val="26"/>
        </w:rPr>
      </w:pPr>
      <w:r w:rsidRPr="008C2E59">
        <w:rPr>
          <w:rStyle w:val="Pogrubienie"/>
          <w:rFonts w:asciiTheme="minorHAnsi" w:hAnsiTheme="minorHAnsi" w:cstheme="minorHAnsi"/>
          <w:sz w:val="26"/>
          <w:szCs w:val="26"/>
          <w:lang w:val="en-GB"/>
        </w:rPr>
        <w:t>An increasing number of companies realise that an efficient environment management system can help them build trust, enhance the corporate image and reach new customers.</w:t>
      </w:r>
      <w:r w:rsidR="00D07B76" w:rsidRPr="00206D1F">
        <w:rPr>
          <w:rStyle w:val="Pogrubienie"/>
          <w:rFonts w:asciiTheme="minorHAnsi" w:hAnsiTheme="minorHAnsi" w:cstheme="minorHAnsi"/>
          <w:sz w:val="26"/>
          <w:szCs w:val="26"/>
        </w:rPr>
        <w:t xml:space="preserve"> </w:t>
      </w:r>
      <w:r w:rsidRPr="008C2E59">
        <w:rPr>
          <w:rStyle w:val="Pogrubienie"/>
          <w:rFonts w:asciiTheme="minorHAnsi" w:hAnsiTheme="minorHAnsi" w:cstheme="minorHAnsi"/>
          <w:sz w:val="26"/>
          <w:szCs w:val="26"/>
          <w:lang w:val="en-GB"/>
        </w:rPr>
        <w:t>What is more, adopting pro-environmental attitudes can bring tangible financial results to many Polish companies.</w:t>
      </w:r>
    </w:p>
    <w:p w:rsidR="00D07B76" w:rsidRPr="00206D1F" w:rsidRDefault="008C2E59" w:rsidP="008C2E59">
      <w:pPr>
        <w:pStyle w:val="NormalnyWeb"/>
        <w:rPr>
          <w:rFonts w:asciiTheme="minorHAnsi" w:hAnsiTheme="minorHAnsi" w:cstheme="minorHAnsi"/>
          <w:sz w:val="26"/>
          <w:szCs w:val="26"/>
        </w:rPr>
      </w:pPr>
      <w:r w:rsidRPr="008C2E59">
        <w:rPr>
          <w:rFonts w:asciiTheme="minorHAnsi" w:hAnsiTheme="minorHAnsi" w:cstheme="minorHAnsi"/>
          <w:sz w:val="26"/>
          <w:szCs w:val="26"/>
          <w:lang w:val="en-GB"/>
        </w:rPr>
        <w:t>Such conclusions can be drawn from a survey carried out by DNB and PwC.</w:t>
      </w:r>
      <w:r w:rsidR="00D07B76" w:rsidRPr="00206D1F">
        <w:rPr>
          <w:rFonts w:asciiTheme="minorHAnsi" w:hAnsiTheme="minorHAnsi" w:cstheme="minorHAnsi"/>
          <w:sz w:val="26"/>
          <w:szCs w:val="26"/>
        </w:rPr>
        <w:t xml:space="preserve"> </w:t>
      </w:r>
      <w:r w:rsidRPr="008C2E59">
        <w:rPr>
          <w:rFonts w:asciiTheme="minorHAnsi" w:hAnsiTheme="minorHAnsi" w:cstheme="minorHAnsi"/>
          <w:sz w:val="26"/>
          <w:szCs w:val="26"/>
          <w:lang w:val="en-GB"/>
        </w:rPr>
        <w:t>Nearly 45% respondents – representatives of Polish businesses – have admitted that pro-environmental actions could bring tangible financial benefits to their companies.</w:t>
      </w:r>
      <w:r w:rsidR="00D07B76" w:rsidRPr="00206D1F">
        <w:rPr>
          <w:rFonts w:asciiTheme="minorHAnsi" w:hAnsiTheme="minorHAnsi" w:cstheme="minorHAnsi"/>
          <w:sz w:val="26"/>
          <w:szCs w:val="26"/>
        </w:rPr>
        <w:t xml:space="preserve"> </w:t>
      </w:r>
      <w:r w:rsidRPr="008C2E59">
        <w:rPr>
          <w:rFonts w:asciiTheme="minorHAnsi" w:hAnsiTheme="minorHAnsi" w:cstheme="minorHAnsi"/>
          <w:sz w:val="26"/>
          <w:szCs w:val="26"/>
          <w:lang w:val="en-GB"/>
        </w:rPr>
        <w:t>As many as 47% of those surveyed thought that such activities could be of short-term character and primarily result in an improved corporate image.</w:t>
      </w:r>
      <w:r w:rsidR="00D07B76" w:rsidRPr="00206D1F">
        <w:rPr>
          <w:rFonts w:asciiTheme="minorHAnsi" w:hAnsiTheme="minorHAnsi" w:cstheme="minorHAnsi"/>
          <w:sz w:val="26"/>
          <w:szCs w:val="26"/>
        </w:rPr>
        <w:t xml:space="preserve"> </w:t>
      </w:r>
      <w:r w:rsidRPr="008C2E59">
        <w:rPr>
          <w:rFonts w:asciiTheme="minorHAnsi" w:hAnsiTheme="minorHAnsi" w:cstheme="minorHAnsi"/>
          <w:sz w:val="26"/>
          <w:szCs w:val="26"/>
          <w:lang w:val="en-GB"/>
        </w:rPr>
        <w:t xml:space="preserve">The research has also shown that the positive impact of pro-environmental initiatives is not </w:t>
      </w:r>
      <w:r w:rsidRPr="008C2E59">
        <w:rPr>
          <w:rFonts w:asciiTheme="minorHAnsi" w:hAnsiTheme="minorHAnsi" w:cstheme="minorHAnsi"/>
          <w:sz w:val="26"/>
          <w:szCs w:val="26"/>
          <w:lang w:val="en-GB"/>
        </w:rPr>
        <w:lastRenderedPageBreak/>
        <w:t>granted, but must be paired with thoughtful planning of actions ant proper enterprise management.</w:t>
      </w:r>
      <w:r w:rsidR="00D07B76" w:rsidRPr="00206D1F">
        <w:rPr>
          <w:rFonts w:asciiTheme="minorHAnsi" w:hAnsiTheme="minorHAnsi" w:cstheme="minorHAnsi"/>
          <w:sz w:val="26"/>
          <w:szCs w:val="26"/>
        </w:rPr>
        <w:t xml:space="preserve"> </w:t>
      </w:r>
      <w:r w:rsidRPr="008C2E59">
        <w:rPr>
          <w:rFonts w:asciiTheme="minorHAnsi" w:hAnsiTheme="minorHAnsi" w:cstheme="minorHAnsi"/>
          <w:sz w:val="26"/>
          <w:szCs w:val="26"/>
          <w:lang w:val="en-GB"/>
        </w:rPr>
        <w:t>Regulations should also have considerable impact serving as an important stimulus for companies undertaking pro-eco action.</w:t>
      </w:r>
    </w:p>
    <w:p w:rsidR="00D07B76" w:rsidRPr="00206D1F" w:rsidRDefault="008C2E59" w:rsidP="007920B1">
      <w:pPr>
        <w:pStyle w:val="NormalnyWeb"/>
        <w:rPr>
          <w:rFonts w:asciiTheme="minorHAnsi" w:hAnsiTheme="minorHAnsi" w:cstheme="minorHAnsi"/>
          <w:sz w:val="26"/>
          <w:szCs w:val="26"/>
        </w:rPr>
      </w:pPr>
      <w:r w:rsidRPr="007920B1">
        <w:rPr>
          <w:rFonts w:asciiTheme="minorHAnsi" w:hAnsiTheme="minorHAnsi" w:cstheme="minorHAnsi"/>
          <w:sz w:val="26"/>
          <w:szCs w:val="26"/>
          <w:lang w:val="en-GB"/>
        </w:rPr>
        <w:t xml:space="preserve">According to </w:t>
      </w:r>
      <w:proofErr w:type="spellStart"/>
      <w:r w:rsidRPr="007920B1">
        <w:rPr>
          <w:rFonts w:asciiTheme="minorHAnsi" w:hAnsiTheme="minorHAnsi" w:cstheme="minorHAnsi"/>
          <w:sz w:val="26"/>
          <w:szCs w:val="26"/>
          <w:lang w:val="en-GB"/>
        </w:rPr>
        <w:t>Jacek</w:t>
      </w:r>
      <w:proofErr w:type="spellEnd"/>
      <w:r w:rsidRPr="007920B1">
        <w:rPr>
          <w:rFonts w:asciiTheme="minorHAnsi" w:hAnsiTheme="minorHAnsi" w:cstheme="minorHAnsi"/>
          <w:sz w:val="26"/>
          <w:szCs w:val="26"/>
          <w:lang w:val="en-GB"/>
        </w:rPr>
        <w:t xml:space="preserve"> </w:t>
      </w:r>
      <w:proofErr w:type="spellStart"/>
      <w:r w:rsidRPr="007920B1">
        <w:rPr>
          <w:rFonts w:asciiTheme="minorHAnsi" w:hAnsiTheme="minorHAnsi" w:cstheme="minorHAnsi"/>
          <w:sz w:val="26"/>
          <w:szCs w:val="26"/>
          <w:lang w:val="en-GB"/>
        </w:rPr>
        <w:t>Socha</w:t>
      </w:r>
      <w:proofErr w:type="spellEnd"/>
      <w:r w:rsidR="007920B1" w:rsidRPr="007920B1">
        <w:rPr>
          <w:rFonts w:asciiTheme="minorHAnsi" w:hAnsiTheme="minorHAnsi" w:cstheme="minorHAnsi"/>
          <w:sz w:val="26"/>
          <w:szCs w:val="26"/>
          <w:lang w:val="en-GB"/>
        </w:rPr>
        <w:t>, V</w:t>
      </w:r>
      <w:r w:rsidRPr="007920B1">
        <w:rPr>
          <w:rFonts w:asciiTheme="minorHAnsi" w:hAnsiTheme="minorHAnsi" w:cstheme="minorHAnsi"/>
          <w:sz w:val="26"/>
          <w:szCs w:val="26"/>
          <w:lang w:val="en-GB"/>
        </w:rPr>
        <w:t>ice-</w:t>
      </w:r>
      <w:r w:rsidR="007920B1" w:rsidRPr="007920B1">
        <w:rPr>
          <w:rFonts w:asciiTheme="minorHAnsi" w:hAnsiTheme="minorHAnsi" w:cstheme="minorHAnsi"/>
          <w:sz w:val="26"/>
          <w:szCs w:val="26"/>
          <w:lang w:val="en-GB"/>
        </w:rPr>
        <w:t>P</w:t>
      </w:r>
      <w:r w:rsidRPr="007920B1">
        <w:rPr>
          <w:rFonts w:asciiTheme="minorHAnsi" w:hAnsiTheme="minorHAnsi" w:cstheme="minorHAnsi"/>
          <w:sz w:val="26"/>
          <w:szCs w:val="26"/>
          <w:lang w:val="en-GB"/>
        </w:rPr>
        <w:t xml:space="preserve">resident of PwC </w:t>
      </w:r>
      <w:proofErr w:type="spellStart"/>
      <w:r w:rsidRPr="007920B1">
        <w:rPr>
          <w:rFonts w:asciiTheme="minorHAnsi" w:hAnsiTheme="minorHAnsi" w:cstheme="minorHAnsi"/>
          <w:sz w:val="26"/>
          <w:szCs w:val="26"/>
          <w:lang w:val="en-GB"/>
        </w:rPr>
        <w:t>Polska</w:t>
      </w:r>
      <w:proofErr w:type="spellEnd"/>
      <w:r w:rsidRPr="007920B1">
        <w:rPr>
          <w:rFonts w:asciiTheme="minorHAnsi" w:hAnsiTheme="minorHAnsi" w:cstheme="minorHAnsi"/>
          <w:sz w:val="26"/>
          <w:szCs w:val="26"/>
          <w:lang w:val="en-GB"/>
        </w:rPr>
        <w:t xml:space="preserve">, </w:t>
      </w:r>
      <w:r w:rsidR="007920B1" w:rsidRPr="007920B1">
        <w:rPr>
          <w:rFonts w:asciiTheme="minorHAnsi" w:hAnsiTheme="minorHAnsi" w:cstheme="minorHAnsi"/>
          <w:sz w:val="26"/>
          <w:szCs w:val="26"/>
          <w:lang w:val="en-GB"/>
        </w:rPr>
        <w:t>67 of the largest Polish companies have already implemented pro-environmental initiatives with another 14% planning to do so.</w:t>
      </w:r>
      <w:r w:rsidR="00D07B76" w:rsidRPr="00206D1F">
        <w:rPr>
          <w:rFonts w:asciiTheme="minorHAnsi" w:hAnsiTheme="minorHAnsi" w:cstheme="minorHAnsi"/>
          <w:sz w:val="26"/>
          <w:szCs w:val="26"/>
        </w:rPr>
        <w:t xml:space="preserve"> </w:t>
      </w:r>
      <w:r w:rsidR="007920B1" w:rsidRPr="007920B1">
        <w:rPr>
          <w:rFonts w:asciiTheme="minorHAnsi" w:hAnsiTheme="minorHAnsi" w:cstheme="minorHAnsi"/>
          <w:sz w:val="26"/>
          <w:szCs w:val="26"/>
          <w:lang w:val="en-GB"/>
        </w:rPr>
        <w:t>Currently:</w:t>
      </w:r>
    </w:p>
    <w:p w:rsidR="00D07B76" w:rsidRPr="00206D1F" w:rsidRDefault="007920B1" w:rsidP="007920B1">
      <w:pPr>
        <w:numPr>
          <w:ilvl w:val="0"/>
          <w:numId w:val="2"/>
        </w:numPr>
        <w:spacing w:before="100" w:beforeAutospacing="1" w:after="100" w:afterAutospacing="1" w:line="240" w:lineRule="auto"/>
        <w:rPr>
          <w:rFonts w:cstheme="minorHAnsi"/>
          <w:sz w:val="26"/>
          <w:szCs w:val="26"/>
        </w:rPr>
      </w:pPr>
      <w:r w:rsidRPr="007920B1">
        <w:rPr>
          <w:rFonts w:cstheme="minorHAnsi"/>
          <w:sz w:val="26"/>
          <w:szCs w:val="26"/>
          <w:lang w:val="en-GB"/>
        </w:rPr>
        <w:t>76% of Polish enterprises sort their waste;</w:t>
      </w:r>
    </w:p>
    <w:p w:rsidR="00D07B76" w:rsidRPr="00206D1F" w:rsidRDefault="007920B1" w:rsidP="007920B1">
      <w:pPr>
        <w:numPr>
          <w:ilvl w:val="0"/>
          <w:numId w:val="2"/>
        </w:numPr>
        <w:spacing w:before="100" w:beforeAutospacing="1" w:after="100" w:afterAutospacing="1" w:line="240" w:lineRule="auto"/>
        <w:rPr>
          <w:rFonts w:cstheme="minorHAnsi"/>
          <w:sz w:val="26"/>
          <w:szCs w:val="26"/>
        </w:rPr>
      </w:pPr>
      <w:r w:rsidRPr="007920B1">
        <w:rPr>
          <w:rFonts w:cstheme="minorHAnsi"/>
          <w:sz w:val="26"/>
          <w:szCs w:val="26"/>
          <w:lang w:val="en-GB"/>
        </w:rPr>
        <w:t>73% use energy-saving light bulbs;</w:t>
      </w:r>
    </w:p>
    <w:p w:rsidR="00D07B76" w:rsidRPr="00206D1F" w:rsidRDefault="007920B1" w:rsidP="007920B1">
      <w:pPr>
        <w:numPr>
          <w:ilvl w:val="0"/>
          <w:numId w:val="2"/>
        </w:numPr>
        <w:spacing w:before="100" w:beforeAutospacing="1" w:after="100" w:afterAutospacing="1" w:line="240" w:lineRule="auto"/>
        <w:rPr>
          <w:rFonts w:cstheme="minorHAnsi"/>
          <w:sz w:val="26"/>
          <w:szCs w:val="26"/>
        </w:rPr>
      </w:pPr>
      <w:proofErr w:type="gramStart"/>
      <w:r w:rsidRPr="007920B1">
        <w:rPr>
          <w:rFonts w:cstheme="minorHAnsi"/>
          <w:sz w:val="26"/>
          <w:szCs w:val="26"/>
          <w:lang w:val="en-GB"/>
        </w:rPr>
        <w:t>over</w:t>
      </w:r>
      <w:proofErr w:type="gramEnd"/>
      <w:r w:rsidRPr="007920B1">
        <w:rPr>
          <w:rFonts w:cstheme="minorHAnsi"/>
          <w:sz w:val="26"/>
          <w:szCs w:val="26"/>
          <w:lang w:val="en-GB"/>
        </w:rPr>
        <w:t xml:space="preserve"> 50% carry out educational activities among their respective staffs.</w:t>
      </w:r>
    </w:p>
    <w:p w:rsidR="00D07B76" w:rsidRPr="00206D1F" w:rsidRDefault="007920B1" w:rsidP="007920B1">
      <w:pPr>
        <w:pStyle w:val="NormalnyWeb"/>
        <w:rPr>
          <w:rFonts w:asciiTheme="minorHAnsi" w:hAnsiTheme="minorHAnsi" w:cstheme="minorHAnsi"/>
          <w:sz w:val="26"/>
          <w:szCs w:val="26"/>
        </w:rPr>
      </w:pPr>
      <w:r w:rsidRPr="007920B1">
        <w:rPr>
          <w:rFonts w:asciiTheme="minorHAnsi" w:hAnsiTheme="minorHAnsi" w:cstheme="minorHAnsi"/>
          <w:sz w:val="26"/>
          <w:szCs w:val="26"/>
          <w:lang w:val="en-GB"/>
        </w:rPr>
        <w:lastRenderedPageBreak/>
        <w:t>Recycling waste or switching off devices that are no longer in use requires few resources and brings tangible benefits soon.</w:t>
      </w:r>
      <w:r w:rsidR="00D07B76" w:rsidRPr="00206D1F">
        <w:rPr>
          <w:rFonts w:asciiTheme="minorHAnsi" w:hAnsiTheme="minorHAnsi" w:cstheme="minorHAnsi"/>
          <w:sz w:val="26"/>
          <w:szCs w:val="26"/>
        </w:rPr>
        <w:t xml:space="preserve"> </w:t>
      </w:r>
    </w:p>
    <w:p w:rsidR="00D07B76" w:rsidRPr="00206D1F" w:rsidRDefault="00D07B76" w:rsidP="00D07B76">
      <w:pPr>
        <w:pStyle w:val="NormalnyWeb"/>
        <w:rPr>
          <w:rFonts w:asciiTheme="minorHAnsi" w:hAnsiTheme="minorHAnsi" w:cstheme="minorHAnsi"/>
          <w:sz w:val="26"/>
          <w:szCs w:val="26"/>
        </w:rPr>
      </w:pPr>
      <w:r w:rsidRPr="00206D1F">
        <w:rPr>
          <w:rFonts w:asciiTheme="minorHAnsi" w:hAnsiTheme="minorHAnsi" w:cstheme="minorHAnsi"/>
          <w:noProof/>
          <w:sz w:val="26"/>
          <w:szCs w:val="26"/>
        </w:rPr>
        <w:drawing>
          <wp:inline distT="0" distB="0" distL="0" distR="0">
            <wp:extent cx="5714992" cy="3214683"/>
            <wp:effectExtent l="0" t="0" r="635" b="508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tualnosci21.jpg"/>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48" t="15626" r="148"/>
                    <a:stretch/>
                  </pic:blipFill>
                  <pic:spPr bwMode="auto">
                    <a:xfrm>
                      <a:off x="0" y="0"/>
                      <a:ext cx="5724264" cy="321989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D07B76" w:rsidRPr="000C7F62" w:rsidRDefault="007920B1" w:rsidP="007920B1">
      <w:pPr>
        <w:pStyle w:val="NormalnyWeb"/>
        <w:rPr>
          <w:rFonts w:asciiTheme="minorHAnsi" w:hAnsiTheme="minorHAnsi" w:cstheme="minorHAnsi"/>
          <w:b/>
          <w:bCs/>
          <w:color w:val="C00000"/>
          <w:sz w:val="32"/>
          <w:szCs w:val="32"/>
        </w:rPr>
      </w:pPr>
      <w:r w:rsidRPr="007920B1">
        <w:rPr>
          <w:rFonts w:asciiTheme="minorHAnsi" w:hAnsiTheme="minorHAnsi" w:cstheme="minorHAnsi"/>
          <w:b/>
          <w:bCs/>
          <w:color w:val="C00000"/>
          <w:sz w:val="32"/>
          <w:szCs w:val="32"/>
          <w:lang w:val="en-GB"/>
        </w:rPr>
        <w:t>Professional burnout – what is it caused by?</w:t>
      </w:r>
    </w:p>
    <w:p w:rsidR="00D07B76" w:rsidRPr="00206D1F" w:rsidRDefault="007920B1" w:rsidP="007920B1">
      <w:pPr>
        <w:pStyle w:val="NormalnyWeb"/>
        <w:rPr>
          <w:rFonts w:asciiTheme="minorHAnsi" w:hAnsiTheme="minorHAnsi" w:cstheme="minorHAnsi"/>
          <w:sz w:val="26"/>
          <w:szCs w:val="26"/>
        </w:rPr>
      </w:pPr>
      <w:proofErr w:type="gramStart"/>
      <w:r w:rsidRPr="007920B1">
        <w:rPr>
          <w:rStyle w:val="Pogrubienie"/>
          <w:rFonts w:asciiTheme="minorHAnsi" w:hAnsiTheme="minorHAnsi" w:cstheme="minorHAnsi"/>
          <w:sz w:val="26"/>
          <w:szCs w:val="26"/>
          <w:lang w:val="en-GB"/>
        </w:rPr>
        <w:lastRenderedPageBreak/>
        <w:t xml:space="preserve">Professional burnout </w:t>
      </w:r>
      <w:r w:rsidR="00585BB6">
        <w:rPr>
          <w:rStyle w:val="Pogrubienie"/>
          <w:rFonts w:asciiTheme="minorHAnsi" w:hAnsiTheme="minorHAnsi" w:cstheme="minorHAnsi"/>
          <w:sz w:val="26"/>
          <w:szCs w:val="26"/>
          <w:lang w:val="en-GB"/>
        </w:rPr>
        <w:t>mainly occurs in</w:t>
      </w:r>
      <w:r w:rsidRPr="007920B1">
        <w:rPr>
          <w:rStyle w:val="Pogrubienie"/>
          <w:rFonts w:asciiTheme="minorHAnsi" w:hAnsiTheme="minorHAnsi" w:cstheme="minorHAnsi"/>
          <w:sz w:val="26"/>
          <w:szCs w:val="26"/>
          <w:lang w:val="en-GB"/>
        </w:rPr>
        <w:t xml:space="preserve"> jobs involving </w:t>
      </w:r>
      <w:r w:rsidR="00585BB6">
        <w:rPr>
          <w:rStyle w:val="Pogrubienie"/>
          <w:rFonts w:asciiTheme="minorHAnsi" w:hAnsiTheme="minorHAnsi" w:cstheme="minorHAnsi"/>
          <w:sz w:val="26"/>
          <w:szCs w:val="26"/>
          <w:lang w:val="en-GB"/>
        </w:rPr>
        <w:t>close contact with other people</w:t>
      </w:r>
      <w:r w:rsidRPr="007920B1">
        <w:rPr>
          <w:rStyle w:val="Pogrubienie"/>
          <w:rFonts w:asciiTheme="minorHAnsi" w:hAnsiTheme="minorHAnsi" w:cstheme="minorHAnsi"/>
          <w:sz w:val="26"/>
          <w:szCs w:val="26"/>
          <w:lang w:val="en-GB"/>
        </w:rPr>
        <w:t xml:space="preserve"> </w:t>
      </w:r>
      <w:r w:rsidR="00585BB6">
        <w:rPr>
          <w:rStyle w:val="Pogrubienie"/>
          <w:rFonts w:asciiTheme="minorHAnsi" w:hAnsiTheme="minorHAnsi" w:cstheme="minorHAnsi"/>
          <w:sz w:val="26"/>
          <w:szCs w:val="26"/>
          <w:lang w:val="en-GB"/>
        </w:rPr>
        <w:t>or</w:t>
      </w:r>
      <w:r w:rsidRPr="007920B1">
        <w:rPr>
          <w:rStyle w:val="Pogrubienie"/>
          <w:rFonts w:asciiTheme="minorHAnsi" w:hAnsiTheme="minorHAnsi" w:cstheme="minorHAnsi"/>
          <w:sz w:val="26"/>
          <w:szCs w:val="26"/>
          <w:lang w:val="en-GB"/>
        </w:rPr>
        <w:t xml:space="preserve"> emotional engagement in their problems, e.g.:</w:t>
      </w:r>
      <w:r w:rsidR="00D07B76" w:rsidRPr="00206D1F">
        <w:rPr>
          <w:rStyle w:val="Pogrubienie"/>
          <w:rFonts w:asciiTheme="minorHAnsi" w:hAnsiTheme="minorHAnsi" w:cstheme="minorHAnsi"/>
          <w:sz w:val="26"/>
          <w:szCs w:val="26"/>
        </w:rPr>
        <w:t xml:space="preserve"> </w:t>
      </w:r>
      <w:r w:rsidRPr="007920B1">
        <w:rPr>
          <w:rStyle w:val="Pogrubienie"/>
          <w:rFonts w:asciiTheme="minorHAnsi" w:hAnsiTheme="minorHAnsi" w:cstheme="minorHAnsi"/>
          <w:sz w:val="26"/>
          <w:szCs w:val="26"/>
          <w:lang w:val="en-GB"/>
        </w:rPr>
        <w:t>nurses, doctors, teachers and psychologists.</w:t>
      </w:r>
      <w:proofErr w:type="gramEnd"/>
      <w:r w:rsidR="0024428F">
        <w:rPr>
          <w:rStyle w:val="Pogrubienie"/>
          <w:rFonts w:asciiTheme="minorHAnsi" w:hAnsiTheme="minorHAnsi" w:cstheme="minorHAnsi"/>
          <w:sz w:val="26"/>
          <w:szCs w:val="26"/>
        </w:rPr>
        <w:t xml:space="preserve"> </w:t>
      </w:r>
      <w:r w:rsidRPr="007920B1">
        <w:rPr>
          <w:rStyle w:val="Pogrubienie"/>
          <w:rFonts w:asciiTheme="minorHAnsi" w:hAnsiTheme="minorHAnsi" w:cstheme="minorHAnsi"/>
          <w:sz w:val="26"/>
          <w:szCs w:val="26"/>
          <w:lang w:val="en-GB"/>
        </w:rPr>
        <w:t>Burnout is a syndrome resulting from chronic</w:t>
      </w:r>
      <w:r>
        <w:rPr>
          <w:rStyle w:val="Pogrubienie"/>
          <w:rFonts w:asciiTheme="minorHAnsi" w:hAnsiTheme="minorHAnsi" w:cstheme="minorHAnsi"/>
          <w:sz w:val="26"/>
          <w:szCs w:val="26"/>
          <w:lang w:val="en-GB"/>
        </w:rPr>
        <w:t>,</w:t>
      </w:r>
      <w:r w:rsidRPr="007920B1">
        <w:rPr>
          <w:rStyle w:val="Pogrubienie"/>
          <w:rFonts w:asciiTheme="minorHAnsi" w:hAnsiTheme="minorHAnsi" w:cstheme="minorHAnsi"/>
          <w:sz w:val="26"/>
          <w:szCs w:val="26"/>
          <w:lang w:val="en-GB"/>
        </w:rPr>
        <w:t xml:space="preserve"> work-related stress.</w:t>
      </w:r>
    </w:p>
    <w:p w:rsidR="00D07B76" w:rsidRPr="00206D1F" w:rsidRDefault="007920B1" w:rsidP="007920B1">
      <w:pPr>
        <w:pStyle w:val="NormalnyWeb"/>
        <w:rPr>
          <w:rFonts w:asciiTheme="minorHAnsi" w:hAnsiTheme="minorHAnsi" w:cstheme="minorHAnsi"/>
          <w:sz w:val="26"/>
          <w:szCs w:val="26"/>
        </w:rPr>
      </w:pPr>
      <w:r w:rsidRPr="007920B1">
        <w:rPr>
          <w:rFonts w:asciiTheme="minorHAnsi" w:hAnsiTheme="minorHAnsi" w:cstheme="minorHAnsi"/>
          <w:sz w:val="26"/>
          <w:szCs w:val="26"/>
          <w:lang w:val="en-GB"/>
        </w:rPr>
        <w:t xml:space="preserve">Last year, WHO made </w:t>
      </w:r>
      <w:r w:rsidR="00585BB6" w:rsidRPr="007920B1">
        <w:rPr>
          <w:rFonts w:asciiTheme="minorHAnsi" w:hAnsiTheme="minorHAnsi" w:cstheme="minorHAnsi"/>
          <w:sz w:val="26"/>
          <w:szCs w:val="26"/>
          <w:lang w:val="en-GB"/>
        </w:rPr>
        <w:t>more precise</w:t>
      </w:r>
      <w:r w:rsidR="00585BB6">
        <w:rPr>
          <w:rFonts w:asciiTheme="minorHAnsi" w:hAnsiTheme="minorHAnsi" w:cstheme="minorHAnsi"/>
          <w:sz w:val="26"/>
          <w:szCs w:val="26"/>
          <w:lang w:val="en-GB"/>
        </w:rPr>
        <w:t xml:space="preserve"> </w:t>
      </w:r>
      <w:r w:rsidRPr="007920B1">
        <w:rPr>
          <w:rFonts w:asciiTheme="minorHAnsi" w:hAnsiTheme="minorHAnsi" w:cstheme="minorHAnsi"/>
          <w:sz w:val="26"/>
          <w:szCs w:val="26"/>
          <w:lang w:val="en-GB"/>
        </w:rPr>
        <w:t>the def</w:t>
      </w:r>
      <w:r w:rsidR="00585BB6">
        <w:rPr>
          <w:rFonts w:asciiTheme="minorHAnsi" w:hAnsiTheme="minorHAnsi" w:cstheme="minorHAnsi"/>
          <w:sz w:val="26"/>
          <w:szCs w:val="26"/>
          <w:lang w:val="en-GB"/>
        </w:rPr>
        <w:t xml:space="preserve">inition of professional </w:t>
      </w:r>
      <w:proofErr w:type="gramStart"/>
      <w:r w:rsidR="00585BB6">
        <w:rPr>
          <w:rFonts w:asciiTheme="minorHAnsi" w:hAnsiTheme="minorHAnsi" w:cstheme="minorHAnsi"/>
          <w:sz w:val="26"/>
          <w:szCs w:val="26"/>
          <w:lang w:val="en-GB"/>
        </w:rPr>
        <w:t>burnout</w:t>
      </w:r>
      <w:r w:rsidRPr="007920B1">
        <w:rPr>
          <w:rFonts w:asciiTheme="minorHAnsi" w:hAnsiTheme="minorHAnsi" w:cstheme="minorHAnsi"/>
          <w:sz w:val="26"/>
          <w:szCs w:val="26"/>
          <w:lang w:val="en-GB"/>
        </w:rPr>
        <w:t>.</w:t>
      </w:r>
      <w:proofErr w:type="gramEnd"/>
      <w:r w:rsidR="00D07B76" w:rsidRPr="00206D1F">
        <w:rPr>
          <w:rFonts w:asciiTheme="minorHAnsi" w:hAnsiTheme="minorHAnsi" w:cstheme="minorHAnsi"/>
          <w:sz w:val="26"/>
          <w:szCs w:val="26"/>
        </w:rPr>
        <w:t xml:space="preserve"> </w:t>
      </w:r>
      <w:r w:rsidRPr="007920B1">
        <w:rPr>
          <w:rFonts w:asciiTheme="minorHAnsi" w:hAnsiTheme="minorHAnsi" w:cstheme="minorHAnsi"/>
          <w:sz w:val="26"/>
          <w:szCs w:val="26"/>
          <w:lang w:val="en-GB"/>
        </w:rPr>
        <w:t>According to ICD-11, it is the effect of experiencing chronic, work-related stress, defined by across three dimensions:</w:t>
      </w:r>
    </w:p>
    <w:p w:rsidR="00D07B76" w:rsidRPr="00206D1F" w:rsidRDefault="007920B1" w:rsidP="007920B1">
      <w:pPr>
        <w:numPr>
          <w:ilvl w:val="0"/>
          <w:numId w:val="3"/>
        </w:numPr>
        <w:spacing w:before="100" w:beforeAutospacing="1" w:after="100" w:afterAutospacing="1" w:line="240" w:lineRule="auto"/>
        <w:rPr>
          <w:rFonts w:cstheme="minorHAnsi"/>
          <w:sz w:val="26"/>
          <w:szCs w:val="26"/>
        </w:rPr>
      </w:pPr>
      <w:r w:rsidRPr="007920B1">
        <w:rPr>
          <w:rFonts w:cstheme="minorHAnsi"/>
          <w:sz w:val="26"/>
          <w:szCs w:val="26"/>
          <w:lang w:val="en-GB"/>
        </w:rPr>
        <w:t>Exhaustion and lack of energy, resulting in reduced efficiency at work;</w:t>
      </w:r>
    </w:p>
    <w:p w:rsidR="00D07B76" w:rsidRPr="00206D1F" w:rsidRDefault="007920B1" w:rsidP="007920B1">
      <w:pPr>
        <w:numPr>
          <w:ilvl w:val="0"/>
          <w:numId w:val="3"/>
        </w:numPr>
        <w:spacing w:before="100" w:beforeAutospacing="1" w:after="100" w:afterAutospacing="1" w:line="240" w:lineRule="auto"/>
        <w:rPr>
          <w:rFonts w:cstheme="minorHAnsi"/>
          <w:sz w:val="26"/>
          <w:szCs w:val="26"/>
        </w:rPr>
      </w:pPr>
      <w:r w:rsidRPr="007920B1">
        <w:rPr>
          <w:rFonts w:cstheme="minorHAnsi"/>
          <w:sz w:val="26"/>
          <w:szCs w:val="26"/>
          <w:lang w:val="en-GB"/>
        </w:rPr>
        <w:t>Increased mental distance towards one’s work;</w:t>
      </w:r>
    </w:p>
    <w:p w:rsidR="00D07B76" w:rsidRPr="00206D1F" w:rsidRDefault="007920B1" w:rsidP="007920B1">
      <w:pPr>
        <w:numPr>
          <w:ilvl w:val="0"/>
          <w:numId w:val="3"/>
        </w:numPr>
        <w:spacing w:before="100" w:beforeAutospacing="1" w:after="100" w:afterAutospacing="1" w:line="240" w:lineRule="auto"/>
        <w:rPr>
          <w:rFonts w:cstheme="minorHAnsi"/>
          <w:sz w:val="26"/>
          <w:szCs w:val="26"/>
        </w:rPr>
      </w:pPr>
      <w:r w:rsidRPr="007920B1">
        <w:rPr>
          <w:rFonts w:cstheme="minorHAnsi"/>
          <w:sz w:val="26"/>
          <w:szCs w:val="26"/>
          <w:lang w:val="en-GB"/>
        </w:rPr>
        <w:t>Cynical or negative attitude to work.</w:t>
      </w:r>
    </w:p>
    <w:p w:rsidR="00D07B76" w:rsidRPr="00206D1F" w:rsidRDefault="007920B1" w:rsidP="007920B1">
      <w:pPr>
        <w:pStyle w:val="NormalnyWeb"/>
        <w:rPr>
          <w:rFonts w:asciiTheme="minorHAnsi" w:hAnsiTheme="minorHAnsi" w:cstheme="minorHAnsi"/>
          <w:sz w:val="26"/>
          <w:szCs w:val="26"/>
        </w:rPr>
      </w:pPr>
      <w:r w:rsidRPr="007920B1">
        <w:rPr>
          <w:rFonts w:asciiTheme="minorHAnsi" w:hAnsiTheme="minorHAnsi" w:cstheme="minorHAnsi"/>
          <w:sz w:val="26"/>
          <w:szCs w:val="26"/>
          <w:lang w:val="en-GB"/>
        </w:rPr>
        <w:t>The reasons for this phenomenon can be sought along three lines:</w:t>
      </w:r>
      <w:r w:rsidR="00D07B76" w:rsidRPr="00206D1F">
        <w:rPr>
          <w:rFonts w:asciiTheme="minorHAnsi" w:hAnsiTheme="minorHAnsi" w:cstheme="minorHAnsi"/>
          <w:sz w:val="26"/>
          <w:szCs w:val="26"/>
        </w:rPr>
        <w:t xml:space="preserve"> </w:t>
      </w:r>
      <w:r w:rsidRPr="007920B1">
        <w:rPr>
          <w:rFonts w:asciiTheme="minorHAnsi" w:hAnsiTheme="minorHAnsi" w:cstheme="minorHAnsi"/>
          <w:sz w:val="26"/>
          <w:szCs w:val="26"/>
          <w:lang w:val="en-GB"/>
        </w:rPr>
        <w:t>its individual, interpersonal and organisational aspects.</w:t>
      </w:r>
    </w:p>
    <w:p w:rsidR="00D07B76" w:rsidRPr="00206D1F" w:rsidRDefault="007920B1" w:rsidP="007920B1">
      <w:pPr>
        <w:numPr>
          <w:ilvl w:val="0"/>
          <w:numId w:val="4"/>
        </w:numPr>
        <w:spacing w:before="100" w:beforeAutospacing="1" w:after="100" w:afterAutospacing="1" w:line="240" w:lineRule="auto"/>
        <w:rPr>
          <w:rFonts w:cstheme="minorHAnsi"/>
          <w:sz w:val="26"/>
          <w:szCs w:val="26"/>
        </w:rPr>
      </w:pPr>
      <w:r w:rsidRPr="007920B1">
        <w:rPr>
          <w:rStyle w:val="Pogrubienie"/>
          <w:rFonts w:cstheme="minorHAnsi"/>
          <w:sz w:val="26"/>
          <w:szCs w:val="26"/>
          <w:lang w:val="en-GB"/>
        </w:rPr>
        <w:t>Individual factors.</w:t>
      </w:r>
      <w:r w:rsidR="00D07B76" w:rsidRPr="00206D1F">
        <w:rPr>
          <w:rFonts w:cstheme="minorHAnsi"/>
          <w:sz w:val="26"/>
          <w:szCs w:val="26"/>
        </w:rPr>
        <w:t xml:space="preserve"> </w:t>
      </w:r>
      <w:r w:rsidRPr="007920B1">
        <w:rPr>
          <w:rFonts w:cstheme="minorHAnsi"/>
          <w:sz w:val="26"/>
          <w:szCs w:val="26"/>
          <w:lang w:val="en-GB"/>
        </w:rPr>
        <w:t>Features conducive to professional burnout include:</w:t>
      </w:r>
      <w:r w:rsidR="00D07B76" w:rsidRPr="00206D1F">
        <w:rPr>
          <w:rFonts w:cstheme="minorHAnsi"/>
          <w:sz w:val="26"/>
          <w:szCs w:val="26"/>
        </w:rPr>
        <w:t xml:space="preserve"> </w:t>
      </w:r>
      <w:r w:rsidRPr="007920B1">
        <w:rPr>
          <w:rFonts w:cstheme="minorHAnsi"/>
          <w:sz w:val="26"/>
          <w:szCs w:val="26"/>
          <w:lang w:val="en-GB"/>
        </w:rPr>
        <w:t>passivity, low self-esteem, defensiveness and insecurity.</w:t>
      </w:r>
    </w:p>
    <w:p w:rsidR="000C7F62" w:rsidRDefault="007920B1" w:rsidP="007920B1">
      <w:pPr>
        <w:numPr>
          <w:ilvl w:val="0"/>
          <w:numId w:val="4"/>
        </w:numPr>
        <w:spacing w:before="100" w:beforeAutospacing="1" w:after="100" w:afterAutospacing="1" w:line="240" w:lineRule="auto"/>
        <w:rPr>
          <w:rFonts w:cstheme="minorHAnsi"/>
          <w:sz w:val="26"/>
          <w:szCs w:val="26"/>
        </w:rPr>
      </w:pPr>
      <w:r w:rsidRPr="007920B1">
        <w:rPr>
          <w:rStyle w:val="Pogrubienie"/>
          <w:rFonts w:cstheme="minorHAnsi"/>
          <w:sz w:val="26"/>
          <w:szCs w:val="26"/>
          <w:lang w:val="en-GB"/>
        </w:rPr>
        <w:t>Interpersonal factors.</w:t>
      </w:r>
      <w:r w:rsidR="00D07B76" w:rsidRPr="000C7F62">
        <w:rPr>
          <w:rFonts w:cstheme="minorHAnsi"/>
          <w:sz w:val="26"/>
          <w:szCs w:val="26"/>
        </w:rPr>
        <w:t xml:space="preserve"> </w:t>
      </w:r>
      <w:r w:rsidRPr="007920B1">
        <w:rPr>
          <w:rFonts w:cstheme="minorHAnsi"/>
          <w:sz w:val="26"/>
          <w:szCs w:val="26"/>
          <w:lang w:val="en-GB"/>
        </w:rPr>
        <w:t>These include primarily relationships between employee-customer, with burnout developing in jobs involving emotional engagement in the problems of others.</w:t>
      </w:r>
      <w:r w:rsidR="00D07B76" w:rsidRPr="000C7F62">
        <w:rPr>
          <w:rFonts w:cstheme="minorHAnsi"/>
          <w:sz w:val="26"/>
          <w:szCs w:val="26"/>
        </w:rPr>
        <w:t xml:space="preserve"> </w:t>
      </w:r>
    </w:p>
    <w:p w:rsidR="00D07B76" w:rsidRPr="000C7F62" w:rsidRDefault="007920B1" w:rsidP="007920B1">
      <w:pPr>
        <w:numPr>
          <w:ilvl w:val="0"/>
          <w:numId w:val="4"/>
        </w:numPr>
        <w:spacing w:before="100" w:beforeAutospacing="1" w:after="100" w:afterAutospacing="1" w:line="240" w:lineRule="auto"/>
        <w:rPr>
          <w:rFonts w:cstheme="minorHAnsi"/>
          <w:sz w:val="26"/>
          <w:szCs w:val="26"/>
        </w:rPr>
      </w:pPr>
      <w:r w:rsidRPr="007920B1">
        <w:rPr>
          <w:rStyle w:val="Pogrubienie"/>
          <w:rFonts w:cstheme="minorHAnsi"/>
          <w:sz w:val="26"/>
          <w:szCs w:val="26"/>
          <w:lang w:val="en-GB"/>
        </w:rPr>
        <w:t>Organisational factors.</w:t>
      </w:r>
      <w:r w:rsidR="00D07B76" w:rsidRPr="000C7F62">
        <w:rPr>
          <w:rFonts w:cstheme="minorHAnsi"/>
          <w:sz w:val="26"/>
          <w:szCs w:val="26"/>
        </w:rPr>
        <w:t xml:space="preserve"> </w:t>
      </w:r>
      <w:r w:rsidRPr="007920B1">
        <w:rPr>
          <w:rFonts w:cstheme="minorHAnsi"/>
          <w:sz w:val="26"/>
          <w:szCs w:val="26"/>
          <w:lang w:val="en-GB"/>
        </w:rPr>
        <w:t>These include primarily orders and prohibitions that create a set of expectations from the employee.</w:t>
      </w:r>
      <w:r w:rsidR="00D07B76" w:rsidRPr="000C7F62">
        <w:rPr>
          <w:rFonts w:cstheme="minorHAnsi"/>
          <w:sz w:val="26"/>
          <w:szCs w:val="26"/>
        </w:rPr>
        <w:t xml:space="preserve"> </w:t>
      </w:r>
      <w:r w:rsidRPr="007920B1">
        <w:rPr>
          <w:rFonts w:cstheme="minorHAnsi"/>
          <w:sz w:val="26"/>
          <w:szCs w:val="26"/>
          <w:lang w:val="en-GB"/>
        </w:rPr>
        <w:t>The employee’s well-being is also affected by the physical environment, including noise, crowds, poor choice of office equipment, etc.</w:t>
      </w:r>
    </w:p>
    <w:p w:rsidR="00D07B76" w:rsidRPr="00206D1F" w:rsidRDefault="00D07B76" w:rsidP="00D07B76">
      <w:pPr>
        <w:pStyle w:val="NormalnyWeb"/>
        <w:rPr>
          <w:rFonts w:asciiTheme="minorHAnsi" w:hAnsiTheme="minorHAnsi" w:cstheme="minorHAnsi"/>
          <w:sz w:val="26"/>
          <w:szCs w:val="26"/>
        </w:rPr>
      </w:pPr>
      <w:r w:rsidRPr="00206D1F">
        <w:rPr>
          <w:rFonts w:asciiTheme="minorHAnsi" w:hAnsiTheme="minorHAnsi" w:cstheme="minorHAnsi"/>
          <w:noProof/>
          <w:sz w:val="26"/>
          <w:szCs w:val="26"/>
        </w:rPr>
        <w:drawing>
          <wp:inline distT="0" distB="0" distL="0" distR="0">
            <wp:extent cx="5714992" cy="3214683"/>
            <wp:effectExtent l="0" t="0" r="635" b="508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tualnosci20.jpg"/>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7278" b="7278"/>
                    <a:stretch/>
                  </pic:blipFill>
                  <pic:spPr bwMode="auto">
                    <a:xfrm>
                      <a:off x="0" y="0"/>
                      <a:ext cx="5719437" cy="321718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D07B76" w:rsidRPr="000C7F62" w:rsidRDefault="007920B1" w:rsidP="007920B1">
      <w:pPr>
        <w:pStyle w:val="NormalnyWeb"/>
        <w:rPr>
          <w:rFonts w:asciiTheme="minorHAnsi" w:hAnsiTheme="minorHAnsi" w:cstheme="minorHAnsi"/>
          <w:b/>
          <w:bCs/>
          <w:color w:val="C00000"/>
          <w:sz w:val="32"/>
          <w:szCs w:val="32"/>
        </w:rPr>
      </w:pPr>
      <w:r w:rsidRPr="007920B1">
        <w:rPr>
          <w:rFonts w:asciiTheme="minorHAnsi" w:hAnsiTheme="minorHAnsi" w:cstheme="minorHAnsi"/>
          <w:b/>
          <w:bCs/>
          <w:color w:val="C00000"/>
          <w:sz w:val="32"/>
          <w:szCs w:val="32"/>
          <w:lang w:val="en-GB"/>
        </w:rPr>
        <w:t xml:space="preserve">The happiest </w:t>
      </w:r>
      <w:r w:rsidR="00585BB6">
        <w:rPr>
          <w:rFonts w:asciiTheme="minorHAnsi" w:hAnsiTheme="minorHAnsi" w:cstheme="minorHAnsi"/>
          <w:b/>
          <w:bCs/>
          <w:color w:val="C00000"/>
          <w:sz w:val="32"/>
          <w:szCs w:val="32"/>
          <w:lang w:val="en-GB"/>
        </w:rPr>
        <w:t>workers</w:t>
      </w:r>
      <w:r w:rsidRPr="007920B1">
        <w:rPr>
          <w:rFonts w:asciiTheme="minorHAnsi" w:hAnsiTheme="minorHAnsi" w:cstheme="minorHAnsi"/>
          <w:b/>
          <w:bCs/>
          <w:color w:val="C00000"/>
          <w:sz w:val="32"/>
          <w:szCs w:val="32"/>
          <w:lang w:val="en-GB"/>
        </w:rPr>
        <w:t xml:space="preserve"> are</w:t>
      </w:r>
      <w:r w:rsidR="00585BB6">
        <w:rPr>
          <w:rFonts w:asciiTheme="minorHAnsi" w:hAnsiTheme="minorHAnsi" w:cstheme="minorHAnsi"/>
          <w:b/>
          <w:bCs/>
          <w:color w:val="C00000"/>
          <w:sz w:val="32"/>
          <w:szCs w:val="32"/>
          <w:lang w:val="en-GB"/>
        </w:rPr>
        <w:t xml:space="preserve"> those</w:t>
      </w:r>
      <w:r w:rsidRPr="007920B1">
        <w:rPr>
          <w:rFonts w:asciiTheme="minorHAnsi" w:hAnsiTheme="minorHAnsi" w:cstheme="minorHAnsi"/>
          <w:b/>
          <w:bCs/>
          <w:color w:val="C00000"/>
          <w:sz w:val="32"/>
          <w:szCs w:val="32"/>
          <w:lang w:val="en-GB"/>
        </w:rPr>
        <w:t xml:space="preserve"> in IT, Marketing and Advertising.</w:t>
      </w:r>
    </w:p>
    <w:p w:rsidR="00D07B76" w:rsidRPr="00206D1F" w:rsidRDefault="007920B1" w:rsidP="007920B1">
      <w:pPr>
        <w:pStyle w:val="NormalnyWeb"/>
        <w:rPr>
          <w:rFonts w:asciiTheme="minorHAnsi" w:hAnsiTheme="minorHAnsi" w:cstheme="minorHAnsi"/>
          <w:sz w:val="26"/>
          <w:szCs w:val="26"/>
        </w:rPr>
      </w:pPr>
      <w:r w:rsidRPr="007920B1">
        <w:rPr>
          <w:rStyle w:val="Pogrubienie"/>
          <w:rFonts w:asciiTheme="minorHAnsi" w:hAnsiTheme="minorHAnsi" w:cstheme="minorHAnsi"/>
          <w:sz w:val="26"/>
          <w:szCs w:val="26"/>
          <w:lang w:val="en-GB"/>
        </w:rPr>
        <w:t xml:space="preserve">Low-stress work is worth its weight in gold as happy employees are better motivated to perform their duties, more efficient and there is less risk that they will want to change employers. </w:t>
      </w:r>
      <w:r w:rsidR="00D07B76" w:rsidRPr="00206D1F">
        <w:rPr>
          <w:rStyle w:val="Pogrubienie"/>
          <w:rFonts w:asciiTheme="minorHAnsi" w:hAnsiTheme="minorHAnsi" w:cstheme="minorHAnsi"/>
          <w:sz w:val="26"/>
          <w:szCs w:val="26"/>
        </w:rPr>
        <w:t xml:space="preserve"> </w:t>
      </w:r>
      <w:r w:rsidRPr="007920B1">
        <w:rPr>
          <w:rStyle w:val="Pogrubienie"/>
          <w:rFonts w:asciiTheme="minorHAnsi" w:hAnsiTheme="minorHAnsi" w:cstheme="minorHAnsi"/>
          <w:sz w:val="26"/>
          <w:szCs w:val="26"/>
          <w:lang w:val="en-GB"/>
        </w:rPr>
        <w:t xml:space="preserve">According </w:t>
      </w:r>
      <w:proofErr w:type="spellStart"/>
      <w:r w:rsidRPr="007920B1">
        <w:rPr>
          <w:rStyle w:val="Pogrubienie"/>
          <w:rFonts w:asciiTheme="minorHAnsi" w:hAnsiTheme="minorHAnsi" w:cstheme="minorHAnsi"/>
          <w:sz w:val="26"/>
          <w:szCs w:val="26"/>
          <w:lang w:val="en-GB"/>
        </w:rPr>
        <w:t>Devire’s</w:t>
      </w:r>
      <w:proofErr w:type="spellEnd"/>
      <w:r w:rsidRPr="007920B1">
        <w:rPr>
          <w:rStyle w:val="Pogrubienie"/>
          <w:rFonts w:asciiTheme="minorHAnsi" w:hAnsiTheme="minorHAnsi" w:cstheme="minorHAnsi"/>
          <w:sz w:val="26"/>
          <w:szCs w:val="26"/>
          <w:lang w:val="en-GB"/>
        </w:rPr>
        <w:t xml:space="preserve"> report for Kodilla.com, the happiest employees in Poland are programmers, engineers as well as marketing and advertising specialists.</w:t>
      </w:r>
    </w:p>
    <w:p w:rsidR="00D07B76" w:rsidRPr="00206D1F" w:rsidRDefault="007920B1" w:rsidP="007920B1">
      <w:pPr>
        <w:pStyle w:val="NormalnyWeb"/>
        <w:rPr>
          <w:rFonts w:asciiTheme="minorHAnsi" w:hAnsiTheme="minorHAnsi" w:cstheme="minorHAnsi"/>
          <w:sz w:val="26"/>
          <w:szCs w:val="26"/>
        </w:rPr>
      </w:pPr>
      <w:r w:rsidRPr="007920B1">
        <w:rPr>
          <w:rFonts w:asciiTheme="minorHAnsi" w:hAnsiTheme="minorHAnsi" w:cstheme="minorHAnsi"/>
          <w:sz w:val="26"/>
          <w:szCs w:val="26"/>
          <w:lang w:val="en-GB"/>
        </w:rPr>
        <w:t xml:space="preserve">The findings of the report show that the employees’ well-being is primarily fostered by a stable business and ideal employer, which according to the respondents gives one a lot of autonomy (48%) and is open to initiative and feedback (40%). </w:t>
      </w:r>
    </w:p>
    <w:p w:rsidR="00D07B76" w:rsidRPr="00206D1F" w:rsidRDefault="007920B1" w:rsidP="007920B1">
      <w:pPr>
        <w:pStyle w:val="NormalnyWeb"/>
        <w:rPr>
          <w:rFonts w:asciiTheme="minorHAnsi" w:hAnsiTheme="minorHAnsi" w:cstheme="minorHAnsi"/>
          <w:sz w:val="26"/>
          <w:szCs w:val="26"/>
        </w:rPr>
      </w:pPr>
      <w:r w:rsidRPr="007920B1">
        <w:rPr>
          <w:rFonts w:asciiTheme="minorHAnsi" w:hAnsiTheme="minorHAnsi" w:cstheme="minorHAnsi"/>
          <w:sz w:val="26"/>
          <w:szCs w:val="26"/>
          <w:lang w:val="en-GB"/>
        </w:rPr>
        <w:lastRenderedPageBreak/>
        <w:t xml:space="preserve">Magdalena </w:t>
      </w:r>
      <w:proofErr w:type="spellStart"/>
      <w:r w:rsidRPr="007920B1">
        <w:rPr>
          <w:rFonts w:asciiTheme="minorHAnsi" w:hAnsiTheme="minorHAnsi" w:cstheme="minorHAnsi"/>
          <w:sz w:val="26"/>
          <w:szCs w:val="26"/>
          <w:lang w:val="en-GB"/>
        </w:rPr>
        <w:t>Rogóż</w:t>
      </w:r>
      <w:proofErr w:type="spellEnd"/>
      <w:r w:rsidRPr="007920B1">
        <w:rPr>
          <w:rFonts w:asciiTheme="minorHAnsi" w:hAnsiTheme="minorHAnsi" w:cstheme="minorHAnsi"/>
          <w:sz w:val="26"/>
          <w:szCs w:val="26"/>
          <w:lang w:val="en-GB"/>
        </w:rPr>
        <w:t>, an IT market expert of the Kodilla.com programming school, states that the greater the satisfaction from work, the higher its value. Besides, a happy employee is more committ</w:t>
      </w:r>
      <w:r w:rsidR="00585BB6">
        <w:rPr>
          <w:rFonts w:asciiTheme="minorHAnsi" w:hAnsiTheme="minorHAnsi" w:cstheme="minorHAnsi"/>
          <w:sz w:val="26"/>
          <w:szCs w:val="26"/>
          <w:lang w:val="en-GB"/>
        </w:rPr>
        <w:t>ed and comes up with more init</w:t>
      </w:r>
      <w:r w:rsidRPr="007920B1">
        <w:rPr>
          <w:rFonts w:asciiTheme="minorHAnsi" w:hAnsiTheme="minorHAnsi" w:cstheme="minorHAnsi"/>
          <w:sz w:val="26"/>
          <w:szCs w:val="26"/>
          <w:lang w:val="en-GB"/>
        </w:rPr>
        <w:t>iative.</w:t>
      </w:r>
    </w:p>
    <w:p w:rsidR="00D07B76" w:rsidRPr="00206D1F" w:rsidRDefault="00D07B76" w:rsidP="007920B1">
      <w:pPr>
        <w:pStyle w:val="NormalnyWeb"/>
        <w:rPr>
          <w:rFonts w:asciiTheme="minorHAnsi" w:hAnsiTheme="minorHAnsi" w:cstheme="minorHAnsi"/>
          <w:sz w:val="26"/>
          <w:szCs w:val="26"/>
        </w:rPr>
      </w:pPr>
      <w:r w:rsidRPr="00206D1F">
        <w:rPr>
          <w:rStyle w:val="Uwydatnienie"/>
          <w:rFonts w:asciiTheme="minorHAnsi" w:hAnsiTheme="minorHAnsi" w:cstheme="minorHAnsi"/>
          <w:sz w:val="26"/>
          <w:szCs w:val="26"/>
        </w:rPr>
        <w:t xml:space="preserve">- </w:t>
      </w:r>
      <w:r w:rsidR="007920B1" w:rsidRPr="007920B1">
        <w:rPr>
          <w:rStyle w:val="Uwydatnienie"/>
          <w:rFonts w:asciiTheme="minorHAnsi" w:hAnsiTheme="minorHAnsi" w:cstheme="minorHAnsi"/>
          <w:sz w:val="26"/>
          <w:szCs w:val="26"/>
          <w:lang w:val="en-GB"/>
        </w:rPr>
        <w:t>Such a person is loyal and less liable to think of changing employers.</w:t>
      </w:r>
      <w:r w:rsidRPr="00206D1F">
        <w:rPr>
          <w:rStyle w:val="Uwydatnienie"/>
          <w:rFonts w:asciiTheme="minorHAnsi" w:hAnsiTheme="minorHAnsi" w:cstheme="minorHAnsi"/>
          <w:sz w:val="26"/>
          <w:szCs w:val="26"/>
        </w:rPr>
        <w:t xml:space="preserve"> </w:t>
      </w:r>
      <w:r w:rsidR="007920B1" w:rsidRPr="007920B1">
        <w:rPr>
          <w:rStyle w:val="Uwydatnienie"/>
          <w:rFonts w:asciiTheme="minorHAnsi" w:hAnsiTheme="minorHAnsi" w:cstheme="minorHAnsi"/>
          <w:sz w:val="26"/>
          <w:szCs w:val="26"/>
          <w:lang w:val="en-GB"/>
        </w:rPr>
        <w:t>In industries, such as IT, where specialists are scarce and which do not tolerate error at work, requiring precision and accuracy, it is of paramount importance that employees be appreciated, and as a result - happy</w:t>
      </w:r>
      <w:r w:rsidR="007920B1" w:rsidRPr="007920B1">
        <w:rPr>
          <w:rStyle w:val="Uwydatnienie"/>
          <w:rFonts w:asciiTheme="minorHAnsi" w:hAnsiTheme="minorHAnsi" w:cstheme="minorHAnsi"/>
          <w:i w:val="0"/>
          <w:sz w:val="26"/>
          <w:szCs w:val="26"/>
          <w:lang w:val="en-GB"/>
        </w:rPr>
        <w:t xml:space="preserve"> – </w:t>
      </w:r>
      <w:r w:rsidR="007920B1" w:rsidRPr="007920B1">
        <w:rPr>
          <w:rFonts w:asciiTheme="minorHAnsi" w:hAnsiTheme="minorHAnsi" w:cstheme="minorHAnsi"/>
          <w:sz w:val="26"/>
          <w:szCs w:val="26"/>
          <w:lang w:val="en-GB"/>
        </w:rPr>
        <w:t xml:space="preserve">adds Magdalena </w:t>
      </w:r>
      <w:proofErr w:type="spellStart"/>
      <w:r w:rsidR="007920B1" w:rsidRPr="007920B1">
        <w:rPr>
          <w:rFonts w:asciiTheme="minorHAnsi" w:hAnsiTheme="minorHAnsi" w:cstheme="minorHAnsi"/>
          <w:sz w:val="26"/>
          <w:szCs w:val="26"/>
          <w:lang w:val="en-GB"/>
        </w:rPr>
        <w:t>Rogóż</w:t>
      </w:r>
      <w:proofErr w:type="spellEnd"/>
      <w:r w:rsidR="007920B1" w:rsidRPr="007920B1">
        <w:rPr>
          <w:rFonts w:asciiTheme="minorHAnsi" w:hAnsiTheme="minorHAnsi" w:cstheme="minorHAnsi"/>
          <w:sz w:val="26"/>
          <w:szCs w:val="26"/>
          <w:lang w:val="en-GB"/>
        </w:rPr>
        <w:t>.</w:t>
      </w:r>
    </w:p>
    <w:p w:rsidR="00D07B76" w:rsidRPr="00206D1F" w:rsidRDefault="00D07B76" w:rsidP="00D07B76">
      <w:pPr>
        <w:pStyle w:val="NormalnyWeb"/>
        <w:rPr>
          <w:rFonts w:asciiTheme="minorHAnsi" w:hAnsiTheme="minorHAnsi" w:cstheme="minorHAnsi"/>
          <w:sz w:val="26"/>
          <w:szCs w:val="26"/>
        </w:rPr>
      </w:pPr>
      <w:r w:rsidRPr="00206D1F">
        <w:rPr>
          <w:rFonts w:asciiTheme="minorHAnsi" w:hAnsiTheme="minorHAnsi" w:cstheme="minorHAnsi"/>
          <w:noProof/>
          <w:sz w:val="26"/>
          <w:szCs w:val="26"/>
        </w:rPr>
        <w:drawing>
          <wp:inline distT="0" distB="0" distL="0" distR="0">
            <wp:extent cx="5714992" cy="3214683"/>
            <wp:effectExtent l="0" t="0" r="635" b="508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tualnosci18.jpg"/>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7707" b="7707"/>
                    <a:stretch/>
                  </pic:blipFill>
                  <pic:spPr bwMode="auto">
                    <a:xfrm>
                      <a:off x="0" y="0"/>
                      <a:ext cx="5719437" cy="321718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D07B76" w:rsidRPr="000C7F62" w:rsidRDefault="007920B1" w:rsidP="007920B1">
      <w:pPr>
        <w:pStyle w:val="NormalnyWeb"/>
        <w:rPr>
          <w:rFonts w:asciiTheme="minorHAnsi" w:hAnsiTheme="minorHAnsi" w:cstheme="minorHAnsi"/>
          <w:b/>
          <w:bCs/>
          <w:color w:val="C00000"/>
          <w:sz w:val="32"/>
          <w:szCs w:val="32"/>
        </w:rPr>
      </w:pPr>
      <w:r w:rsidRPr="007920B1">
        <w:rPr>
          <w:rFonts w:asciiTheme="minorHAnsi" w:hAnsiTheme="minorHAnsi" w:cstheme="minorHAnsi"/>
          <w:b/>
          <w:bCs/>
          <w:color w:val="C00000"/>
          <w:sz w:val="32"/>
          <w:szCs w:val="32"/>
          <w:lang w:val="en-GB"/>
        </w:rPr>
        <w:t xml:space="preserve">Annual fire safety assessment </w:t>
      </w:r>
      <w:r w:rsidR="00701105">
        <w:rPr>
          <w:rFonts w:asciiTheme="minorHAnsi" w:hAnsiTheme="minorHAnsi" w:cstheme="minorHAnsi"/>
          <w:b/>
          <w:bCs/>
          <w:color w:val="C00000"/>
          <w:sz w:val="32"/>
          <w:szCs w:val="32"/>
          <w:lang w:val="en-GB"/>
        </w:rPr>
        <w:t>at</w:t>
      </w:r>
      <w:r w:rsidRPr="007920B1">
        <w:rPr>
          <w:rFonts w:asciiTheme="minorHAnsi" w:hAnsiTheme="minorHAnsi" w:cstheme="minorHAnsi"/>
          <w:b/>
          <w:bCs/>
          <w:color w:val="C00000"/>
          <w:sz w:val="32"/>
          <w:szCs w:val="32"/>
          <w:lang w:val="en-GB"/>
        </w:rPr>
        <w:t xml:space="preserve"> your business</w:t>
      </w:r>
    </w:p>
    <w:p w:rsidR="00D07B76" w:rsidRPr="00206D1F" w:rsidRDefault="003B132E" w:rsidP="003B132E">
      <w:pPr>
        <w:pStyle w:val="NormalnyWeb"/>
        <w:rPr>
          <w:rFonts w:asciiTheme="minorHAnsi" w:hAnsiTheme="minorHAnsi" w:cstheme="minorHAnsi"/>
          <w:sz w:val="26"/>
          <w:szCs w:val="26"/>
        </w:rPr>
      </w:pPr>
      <w:r w:rsidRPr="003B132E">
        <w:rPr>
          <w:rStyle w:val="Pogrubienie"/>
          <w:rFonts w:asciiTheme="minorHAnsi" w:hAnsiTheme="minorHAnsi" w:cstheme="minorHAnsi"/>
          <w:sz w:val="26"/>
          <w:szCs w:val="26"/>
          <w:lang w:val="en-GB"/>
        </w:rPr>
        <w:t>Employers have multiple obligations under fire-safety regulations.</w:t>
      </w:r>
      <w:r w:rsidR="00D07B76" w:rsidRPr="00206D1F">
        <w:rPr>
          <w:rStyle w:val="Pogrubienie"/>
          <w:rFonts w:asciiTheme="minorHAnsi" w:hAnsiTheme="minorHAnsi" w:cstheme="minorHAnsi"/>
          <w:sz w:val="26"/>
          <w:szCs w:val="26"/>
        </w:rPr>
        <w:t xml:space="preserve"> </w:t>
      </w:r>
      <w:r w:rsidRPr="003B132E">
        <w:rPr>
          <w:rStyle w:val="Pogrubienie"/>
          <w:rFonts w:asciiTheme="minorHAnsi" w:hAnsiTheme="minorHAnsi" w:cstheme="minorHAnsi"/>
          <w:sz w:val="26"/>
          <w:szCs w:val="26"/>
          <w:lang w:val="en-GB"/>
        </w:rPr>
        <w:t xml:space="preserve">One is a requirement to carry out periodical </w:t>
      </w:r>
      <w:r>
        <w:rPr>
          <w:rStyle w:val="Pogrubienie"/>
          <w:rFonts w:asciiTheme="minorHAnsi" w:hAnsiTheme="minorHAnsi" w:cstheme="minorHAnsi"/>
          <w:sz w:val="26"/>
          <w:szCs w:val="26"/>
          <w:lang w:val="en-GB"/>
        </w:rPr>
        <w:t>audits</w:t>
      </w:r>
      <w:r w:rsidRPr="003B132E">
        <w:rPr>
          <w:rStyle w:val="Pogrubienie"/>
          <w:rFonts w:asciiTheme="minorHAnsi" w:hAnsiTheme="minorHAnsi" w:cstheme="minorHAnsi"/>
          <w:sz w:val="26"/>
          <w:szCs w:val="26"/>
          <w:lang w:val="en-GB"/>
        </w:rPr>
        <w:t xml:space="preserve"> of the state of fire safety in the workplace.</w:t>
      </w:r>
      <w:r w:rsidR="00D07B76" w:rsidRPr="00206D1F">
        <w:rPr>
          <w:rStyle w:val="Pogrubienie"/>
          <w:rFonts w:asciiTheme="minorHAnsi" w:hAnsiTheme="minorHAnsi" w:cstheme="minorHAnsi"/>
          <w:sz w:val="26"/>
          <w:szCs w:val="26"/>
        </w:rPr>
        <w:t xml:space="preserve"> </w:t>
      </w:r>
      <w:r w:rsidRPr="003B132E">
        <w:rPr>
          <w:rStyle w:val="Pogrubienie"/>
          <w:rFonts w:asciiTheme="minorHAnsi" w:hAnsiTheme="minorHAnsi" w:cstheme="minorHAnsi"/>
          <w:sz w:val="26"/>
          <w:szCs w:val="26"/>
          <w:lang w:val="en-GB"/>
        </w:rPr>
        <w:t xml:space="preserve">The </w:t>
      </w:r>
      <w:r w:rsidRPr="003B132E">
        <w:rPr>
          <w:rStyle w:val="Pogrubienie"/>
          <w:rFonts w:asciiTheme="minorHAnsi" w:hAnsiTheme="minorHAnsi" w:cstheme="minorHAnsi"/>
          <w:sz w:val="26"/>
          <w:szCs w:val="26"/>
          <w:lang w:val="en-GB"/>
        </w:rPr>
        <w:lastRenderedPageBreak/>
        <w:t>findings of such audits are necessary to manage the business in a safe manner in compliance with the law.</w:t>
      </w:r>
      <w:r w:rsidR="00D07B76" w:rsidRPr="00206D1F">
        <w:rPr>
          <w:rStyle w:val="Pogrubienie"/>
          <w:rFonts w:asciiTheme="minorHAnsi" w:hAnsiTheme="minorHAnsi" w:cstheme="minorHAnsi"/>
          <w:sz w:val="26"/>
          <w:szCs w:val="26"/>
        </w:rPr>
        <w:t xml:space="preserve"> </w:t>
      </w:r>
      <w:r w:rsidRPr="003B132E">
        <w:rPr>
          <w:rStyle w:val="Pogrubienie"/>
          <w:rFonts w:asciiTheme="minorHAnsi" w:hAnsiTheme="minorHAnsi" w:cstheme="minorHAnsi"/>
          <w:sz w:val="26"/>
          <w:szCs w:val="26"/>
          <w:lang w:val="en-GB"/>
        </w:rPr>
        <w:t>What then should be checked?</w:t>
      </w:r>
    </w:p>
    <w:p w:rsidR="00D07B76" w:rsidRPr="00206D1F" w:rsidRDefault="003B132E" w:rsidP="003B132E">
      <w:pPr>
        <w:pStyle w:val="Nagwek2"/>
        <w:spacing w:line="280" w:lineRule="auto"/>
        <w:rPr>
          <w:rFonts w:asciiTheme="minorHAnsi" w:hAnsiTheme="minorHAnsi" w:cstheme="minorHAnsi"/>
        </w:rPr>
      </w:pPr>
      <w:r w:rsidRPr="003B132E">
        <w:rPr>
          <w:rFonts w:asciiTheme="minorHAnsi" w:hAnsiTheme="minorHAnsi" w:cstheme="minorHAnsi"/>
          <w:lang w:val="en-GB"/>
        </w:rPr>
        <w:t>What is checked during an environmental fire-safety assessment?</w:t>
      </w:r>
    </w:p>
    <w:p w:rsidR="00D07B76" w:rsidRPr="00206D1F" w:rsidRDefault="003B132E" w:rsidP="003B132E">
      <w:pPr>
        <w:numPr>
          <w:ilvl w:val="0"/>
          <w:numId w:val="5"/>
        </w:numPr>
        <w:spacing w:before="100" w:beforeAutospacing="1" w:after="100" w:afterAutospacing="1" w:line="240" w:lineRule="auto"/>
        <w:rPr>
          <w:rFonts w:cstheme="minorHAnsi"/>
          <w:sz w:val="26"/>
          <w:szCs w:val="26"/>
        </w:rPr>
      </w:pPr>
      <w:r w:rsidRPr="003B132E">
        <w:rPr>
          <w:rStyle w:val="Pogrubienie"/>
          <w:rFonts w:cstheme="minorHAnsi"/>
          <w:sz w:val="26"/>
          <w:szCs w:val="26"/>
          <w:lang w:val="en-GB"/>
        </w:rPr>
        <w:t>How fire safety is organised</w:t>
      </w:r>
      <w:r w:rsidR="00D07B76" w:rsidRPr="00206D1F">
        <w:rPr>
          <w:rFonts w:cstheme="minorHAnsi"/>
          <w:sz w:val="26"/>
          <w:szCs w:val="26"/>
        </w:rPr>
        <w:t xml:space="preserve"> </w:t>
      </w:r>
      <w:r w:rsidRPr="003B132E">
        <w:rPr>
          <w:rFonts w:cstheme="minorHAnsi"/>
          <w:sz w:val="26"/>
          <w:szCs w:val="26"/>
          <w:lang w:val="en-GB"/>
        </w:rPr>
        <w:t>– This concerns primarily the state of the staff’s awareness of the problem, i.e. knowledge of fire-safety regulations and the fire safety manual in operation on the site.</w:t>
      </w:r>
    </w:p>
    <w:p w:rsidR="00D07B76" w:rsidRPr="00206D1F" w:rsidRDefault="003B132E" w:rsidP="003B132E">
      <w:pPr>
        <w:numPr>
          <w:ilvl w:val="0"/>
          <w:numId w:val="5"/>
        </w:numPr>
        <w:spacing w:before="100" w:beforeAutospacing="1" w:after="100" w:afterAutospacing="1" w:line="240" w:lineRule="auto"/>
        <w:rPr>
          <w:rFonts w:cstheme="minorHAnsi"/>
          <w:sz w:val="26"/>
          <w:szCs w:val="26"/>
        </w:rPr>
      </w:pPr>
      <w:r w:rsidRPr="003B132E">
        <w:rPr>
          <w:rStyle w:val="Pogrubienie"/>
          <w:rFonts w:cstheme="minorHAnsi"/>
          <w:sz w:val="26"/>
          <w:szCs w:val="26"/>
          <w:lang w:val="en-GB"/>
        </w:rPr>
        <w:t xml:space="preserve">Evacuation conditions </w:t>
      </w:r>
      <w:r w:rsidRPr="003B132E">
        <w:rPr>
          <w:rStyle w:val="Pogrubienie"/>
          <w:rFonts w:cstheme="minorHAnsi"/>
          <w:b w:val="0"/>
          <w:sz w:val="26"/>
          <w:szCs w:val="26"/>
          <w:lang w:val="en-GB"/>
        </w:rPr>
        <w:t xml:space="preserve">– the vertical and horizontal evacuation passageways are checked for width, length, accessibility and </w:t>
      </w:r>
      <w:proofErr w:type="spellStart"/>
      <w:r w:rsidRPr="003B132E">
        <w:rPr>
          <w:rStyle w:val="Pogrubienie"/>
          <w:rFonts w:cstheme="minorHAnsi"/>
          <w:b w:val="0"/>
          <w:sz w:val="26"/>
          <w:szCs w:val="26"/>
          <w:lang w:val="en-GB"/>
        </w:rPr>
        <w:t>passability</w:t>
      </w:r>
      <w:proofErr w:type="spellEnd"/>
      <w:r w:rsidRPr="003B132E">
        <w:rPr>
          <w:rStyle w:val="Pogrubienie"/>
          <w:rFonts w:cstheme="minorHAnsi"/>
          <w:b w:val="0"/>
          <w:sz w:val="26"/>
          <w:szCs w:val="26"/>
          <w:lang w:val="en-GB"/>
        </w:rPr>
        <w:t>, and for the way in which they are marked.</w:t>
      </w:r>
    </w:p>
    <w:p w:rsidR="00D07B76" w:rsidRPr="00206D1F" w:rsidRDefault="003B132E" w:rsidP="003B132E">
      <w:pPr>
        <w:numPr>
          <w:ilvl w:val="0"/>
          <w:numId w:val="5"/>
        </w:numPr>
        <w:spacing w:before="100" w:beforeAutospacing="1" w:after="100" w:afterAutospacing="1" w:line="240" w:lineRule="auto"/>
        <w:rPr>
          <w:rFonts w:cstheme="minorHAnsi"/>
          <w:sz w:val="26"/>
          <w:szCs w:val="26"/>
        </w:rPr>
      </w:pPr>
      <w:r w:rsidRPr="003B132E">
        <w:rPr>
          <w:rStyle w:val="Pogrubienie"/>
          <w:rFonts w:cstheme="minorHAnsi"/>
          <w:sz w:val="26"/>
          <w:szCs w:val="26"/>
          <w:lang w:val="en-GB"/>
        </w:rPr>
        <w:t>Hand-held extinguishing equipment</w:t>
      </w:r>
      <w:r w:rsidRPr="003B132E">
        <w:rPr>
          <w:rStyle w:val="Pogrubienie"/>
          <w:rFonts w:cstheme="minorHAnsi"/>
          <w:b w:val="0"/>
          <w:sz w:val="26"/>
          <w:szCs w:val="26"/>
          <w:lang w:val="en-GB"/>
        </w:rPr>
        <w:t xml:space="preserve"> – extinguishers are particularly checked here for their choice (type and number), placement and marking.</w:t>
      </w:r>
      <w:r w:rsidR="00D07B76" w:rsidRPr="00206D1F">
        <w:rPr>
          <w:rFonts w:cstheme="minorHAnsi"/>
          <w:sz w:val="26"/>
          <w:szCs w:val="26"/>
        </w:rPr>
        <w:t xml:space="preserve"> </w:t>
      </w:r>
    </w:p>
    <w:p w:rsidR="00D07B76" w:rsidRPr="00206D1F" w:rsidRDefault="003B132E" w:rsidP="003B132E">
      <w:pPr>
        <w:numPr>
          <w:ilvl w:val="0"/>
          <w:numId w:val="5"/>
        </w:numPr>
        <w:spacing w:before="100" w:beforeAutospacing="1" w:after="100" w:afterAutospacing="1" w:line="240" w:lineRule="auto"/>
        <w:rPr>
          <w:rFonts w:cstheme="minorHAnsi"/>
          <w:sz w:val="26"/>
          <w:szCs w:val="26"/>
        </w:rPr>
      </w:pPr>
      <w:r w:rsidRPr="003B132E">
        <w:rPr>
          <w:rStyle w:val="Pogrubienie"/>
          <w:rFonts w:cstheme="minorHAnsi"/>
          <w:sz w:val="26"/>
          <w:szCs w:val="26"/>
          <w:lang w:val="en-GB"/>
        </w:rPr>
        <w:t xml:space="preserve">The technical state of electric, lightning and gas installations </w:t>
      </w:r>
      <w:r w:rsidRPr="003B132E">
        <w:rPr>
          <w:rStyle w:val="Pogrubienie"/>
          <w:rFonts w:cstheme="minorHAnsi"/>
          <w:b w:val="0"/>
          <w:sz w:val="26"/>
          <w:szCs w:val="26"/>
          <w:lang w:val="en-GB"/>
        </w:rPr>
        <w:t xml:space="preserve">– for each installation its technical state must be analysed separately and proper documentation must be drawn up. </w:t>
      </w:r>
      <w:r w:rsidR="00D07B76" w:rsidRPr="00206D1F">
        <w:rPr>
          <w:rFonts w:cstheme="minorHAnsi"/>
          <w:sz w:val="26"/>
          <w:szCs w:val="26"/>
        </w:rPr>
        <w:t xml:space="preserve"> </w:t>
      </w:r>
      <w:r w:rsidRPr="003B132E">
        <w:rPr>
          <w:rFonts w:cstheme="minorHAnsi"/>
          <w:sz w:val="26"/>
          <w:szCs w:val="26"/>
          <w:lang w:val="en-GB"/>
        </w:rPr>
        <w:t>Above all, the installation should be visually inspected for such aspects as:</w:t>
      </w:r>
      <w:r w:rsidR="00D07B76" w:rsidRPr="00206D1F">
        <w:rPr>
          <w:rFonts w:cstheme="minorHAnsi"/>
          <w:sz w:val="26"/>
          <w:szCs w:val="26"/>
        </w:rPr>
        <w:t xml:space="preserve"> </w:t>
      </w:r>
      <w:r w:rsidRPr="003B132E">
        <w:rPr>
          <w:rFonts w:cstheme="minorHAnsi"/>
          <w:sz w:val="26"/>
          <w:szCs w:val="26"/>
          <w:lang w:val="en-GB"/>
        </w:rPr>
        <w:t>defects, abrasion and charring.</w:t>
      </w:r>
    </w:p>
    <w:p w:rsidR="00D07B76" w:rsidRPr="00206D1F" w:rsidRDefault="00D07B76" w:rsidP="00D07B76">
      <w:pPr>
        <w:pStyle w:val="NormalnyWeb"/>
        <w:rPr>
          <w:rFonts w:asciiTheme="minorHAnsi" w:hAnsiTheme="minorHAnsi" w:cstheme="minorHAnsi"/>
          <w:sz w:val="26"/>
          <w:szCs w:val="26"/>
        </w:rPr>
      </w:pPr>
      <w:r w:rsidRPr="00206D1F">
        <w:rPr>
          <w:rFonts w:asciiTheme="minorHAnsi" w:hAnsiTheme="minorHAnsi" w:cstheme="minorHAnsi"/>
          <w:noProof/>
          <w:sz w:val="26"/>
          <w:szCs w:val="26"/>
        </w:rPr>
        <w:lastRenderedPageBreak/>
        <w:drawing>
          <wp:inline distT="0" distB="0" distL="0" distR="0">
            <wp:extent cx="5714992" cy="3214683"/>
            <wp:effectExtent l="0" t="0" r="635" b="508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tualnosci17.jpg"/>
                    <pic:cNvPicPr/>
                  </pic:nvPicPr>
                  <pic:blipFill rotWithShape="1">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8962" b="6452"/>
                    <a:stretch/>
                  </pic:blipFill>
                  <pic:spPr bwMode="auto">
                    <a:xfrm>
                      <a:off x="0" y="0"/>
                      <a:ext cx="5719437" cy="321718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D07B76" w:rsidRPr="000C7F62" w:rsidRDefault="003B132E" w:rsidP="003B132E">
      <w:pPr>
        <w:pStyle w:val="NormalnyWeb"/>
        <w:rPr>
          <w:rFonts w:asciiTheme="minorHAnsi" w:hAnsiTheme="minorHAnsi" w:cstheme="minorHAnsi"/>
          <w:b/>
          <w:bCs/>
          <w:color w:val="C00000"/>
          <w:sz w:val="32"/>
          <w:szCs w:val="32"/>
        </w:rPr>
      </w:pPr>
      <w:r w:rsidRPr="003B132E">
        <w:rPr>
          <w:rFonts w:asciiTheme="minorHAnsi" w:hAnsiTheme="minorHAnsi" w:cstheme="minorHAnsi"/>
          <w:b/>
          <w:bCs/>
          <w:color w:val="C00000"/>
          <w:sz w:val="32"/>
          <w:szCs w:val="32"/>
          <w:lang w:val="en-GB"/>
        </w:rPr>
        <w:t xml:space="preserve">Data </w:t>
      </w:r>
      <w:r w:rsidR="00C349B2">
        <w:rPr>
          <w:rFonts w:asciiTheme="minorHAnsi" w:hAnsiTheme="minorHAnsi" w:cstheme="minorHAnsi"/>
          <w:b/>
          <w:bCs/>
          <w:color w:val="C00000"/>
          <w:sz w:val="32"/>
          <w:szCs w:val="32"/>
          <w:lang w:val="en-GB"/>
        </w:rPr>
        <w:t>Controller</w:t>
      </w:r>
      <w:r w:rsidR="00C070B2">
        <w:rPr>
          <w:rFonts w:asciiTheme="minorHAnsi" w:hAnsiTheme="minorHAnsi" w:cstheme="minorHAnsi"/>
          <w:b/>
          <w:bCs/>
          <w:color w:val="C00000"/>
          <w:sz w:val="32"/>
          <w:szCs w:val="32"/>
          <w:lang w:val="en-GB"/>
        </w:rPr>
        <w:t>s</w:t>
      </w:r>
      <w:r w:rsidR="00C349B2">
        <w:rPr>
          <w:rFonts w:asciiTheme="minorHAnsi" w:hAnsiTheme="minorHAnsi" w:cstheme="minorHAnsi"/>
          <w:b/>
          <w:bCs/>
          <w:color w:val="C00000"/>
          <w:sz w:val="32"/>
          <w:szCs w:val="32"/>
          <w:lang w:val="en-GB"/>
        </w:rPr>
        <w:t>’</w:t>
      </w:r>
      <w:r w:rsidRPr="003B132E">
        <w:rPr>
          <w:rFonts w:asciiTheme="minorHAnsi" w:hAnsiTheme="minorHAnsi" w:cstheme="minorHAnsi"/>
          <w:b/>
          <w:bCs/>
          <w:color w:val="C00000"/>
          <w:sz w:val="32"/>
          <w:szCs w:val="32"/>
          <w:lang w:val="en-GB"/>
        </w:rPr>
        <w:t xml:space="preserve"> </w:t>
      </w:r>
      <w:r w:rsidR="00C070B2">
        <w:rPr>
          <w:rFonts w:asciiTheme="minorHAnsi" w:hAnsiTheme="minorHAnsi" w:cstheme="minorHAnsi"/>
          <w:b/>
          <w:bCs/>
          <w:color w:val="C00000"/>
          <w:sz w:val="32"/>
          <w:szCs w:val="32"/>
          <w:lang w:val="en-GB"/>
        </w:rPr>
        <w:t>Handbook</w:t>
      </w:r>
    </w:p>
    <w:p w:rsidR="00D07B76" w:rsidRPr="00206D1F" w:rsidRDefault="00C349B2" w:rsidP="00C349B2">
      <w:pPr>
        <w:pStyle w:val="NormalnyWeb"/>
        <w:rPr>
          <w:rFonts w:asciiTheme="minorHAnsi" w:hAnsiTheme="minorHAnsi" w:cstheme="minorHAnsi"/>
          <w:sz w:val="26"/>
          <w:szCs w:val="26"/>
        </w:rPr>
      </w:pPr>
      <w:r w:rsidRPr="00C349B2">
        <w:rPr>
          <w:rStyle w:val="Pogrubienie"/>
          <w:rFonts w:asciiTheme="minorHAnsi" w:hAnsiTheme="minorHAnsi" w:cstheme="minorHAnsi"/>
          <w:sz w:val="26"/>
          <w:szCs w:val="26"/>
          <w:lang w:val="en-GB"/>
        </w:rPr>
        <w:t>Late December 2019, the Personal Data Protection Office published the first Polish version of the Data Controller</w:t>
      </w:r>
      <w:r w:rsidR="00C070B2">
        <w:rPr>
          <w:rStyle w:val="Pogrubienie"/>
          <w:rFonts w:asciiTheme="minorHAnsi" w:hAnsiTheme="minorHAnsi" w:cstheme="minorHAnsi"/>
          <w:sz w:val="26"/>
          <w:szCs w:val="26"/>
          <w:lang w:val="en-GB"/>
        </w:rPr>
        <w:t>s</w:t>
      </w:r>
      <w:r w:rsidRPr="00C349B2">
        <w:rPr>
          <w:rStyle w:val="Pogrubienie"/>
          <w:rFonts w:asciiTheme="minorHAnsi" w:hAnsiTheme="minorHAnsi" w:cstheme="minorHAnsi"/>
          <w:sz w:val="26"/>
          <w:szCs w:val="26"/>
          <w:lang w:val="en-GB"/>
        </w:rPr>
        <w:t>’</w:t>
      </w:r>
      <w:r w:rsidR="00C070B2">
        <w:rPr>
          <w:rStyle w:val="Pogrubienie"/>
          <w:rFonts w:asciiTheme="minorHAnsi" w:hAnsiTheme="minorHAnsi" w:cstheme="minorHAnsi"/>
          <w:sz w:val="26"/>
          <w:szCs w:val="26"/>
          <w:lang w:val="en-GB"/>
        </w:rPr>
        <w:t xml:space="preserve"> Handbook</w:t>
      </w:r>
      <w:r w:rsidRPr="00C349B2">
        <w:rPr>
          <w:rStyle w:val="Pogrubienie"/>
          <w:rFonts w:asciiTheme="minorHAnsi" w:hAnsiTheme="minorHAnsi" w:cstheme="minorHAnsi"/>
          <w:sz w:val="26"/>
          <w:szCs w:val="26"/>
          <w:lang w:val="en-GB"/>
        </w:rPr>
        <w:t>.</w:t>
      </w:r>
      <w:r w:rsidR="00D07B76" w:rsidRPr="00206D1F">
        <w:rPr>
          <w:rStyle w:val="Pogrubienie"/>
          <w:rFonts w:asciiTheme="minorHAnsi" w:hAnsiTheme="minorHAnsi" w:cstheme="minorHAnsi"/>
          <w:sz w:val="26"/>
          <w:szCs w:val="26"/>
        </w:rPr>
        <w:t xml:space="preserve"> </w:t>
      </w:r>
      <w:r w:rsidRPr="00C349B2">
        <w:rPr>
          <w:rStyle w:val="Pogrubienie"/>
          <w:rFonts w:asciiTheme="minorHAnsi" w:hAnsiTheme="minorHAnsi" w:cstheme="minorHAnsi"/>
          <w:sz w:val="26"/>
          <w:szCs w:val="26"/>
          <w:lang w:val="en-GB"/>
        </w:rPr>
        <w:t>The publication contains practical hints and guidelines</w:t>
      </w:r>
      <w:r w:rsidR="00C070B2">
        <w:rPr>
          <w:rStyle w:val="Pogrubienie"/>
          <w:rFonts w:asciiTheme="minorHAnsi" w:hAnsiTheme="minorHAnsi" w:cstheme="minorHAnsi"/>
          <w:sz w:val="26"/>
          <w:szCs w:val="26"/>
          <w:lang w:val="en-GB"/>
        </w:rPr>
        <w:t xml:space="preserve"> on the application of the GDPR</w:t>
      </w:r>
      <w:r w:rsidRPr="00C349B2">
        <w:rPr>
          <w:rStyle w:val="Pogrubienie"/>
          <w:rFonts w:asciiTheme="minorHAnsi" w:hAnsiTheme="minorHAnsi" w:cstheme="minorHAnsi"/>
          <w:sz w:val="26"/>
          <w:szCs w:val="26"/>
          <w:lang w:val="en-GB"/>
        </w:rPr>
        <w:t xml:space="preserve"> dedicated above all to </w:t>
      </w:r>
      <w:r w:rsidR="00C070B2">
        <w:rPr>
          <w:rStyle w:val="Pogrubienie"/>
          <w:rFonts w:asciiTheme="minorHAnsi" w:hAnsiTheme="minorHAnsi" w:cstheme="minorHAnsi"/>
          <w:sz w:val="26"/>
          <w:szCs w:val="26"/>
          <w:lang w:val="en-GB"/>
        </w:rPr>
        <w:t>d</w:t>
      </w:r>
      <w:r w:rsidRPr="00C349B2">
        <w:rPr>
          <w:rStyle w:val="Pogrubienie"/>
          <w:rFonts w:asciiTheme="minorHAnsi" w:hAnsiTheme="minorHAnsi" w:cstheme="minorHAnsi"/>
          <w:sz w:val="26"/>
          <w:szCs w:val="26"/>
          <w:lang w:val="en-GB"/>
        </w:rPr>
        <w:t xml:space="preserve">ata </w:t>
      </w:r>
      <w:r w:rsidR="00C070B2">
        <w:rPr>
          <w:rStyle w:val="Pogrubienie"/>
          <w:rFonts w:asciiTheme="minorHAnsi" w:hAnsiTheme="minorHAnsi" w:cstheme="minorHAnsi"/>
          <w:sz w:val="26"/>
          <w:szCs w:val="26"/>
          <w:lang w:val="en-GB"/>
        </w:rPr>
        <w:t>c</w:t>
      </w:r>
      <w:r w:rsidRPr="00C349B2">
        <w:rPr>
          <w:rStyle w:val="Pogrubienie"/>
          <w:rFonts w:asciiTheme="minorHAnsi" w:hAnsiTheme="minorHAnsi" w:cstheme="minorHAnsi"/>
          <w:sz w:val="26"/>
          <w:szCs w:val="26"/>
          <w:lang w:val="en-GB"/>
        </w:rPr>
        <w:t>ontrollers.</w:t>
      </w:r>
      <w:r w:rsidR="00D07B76" w:rsidRPr="00206D1F">
        <w:rPr>
          <w:rStyle w:val="Pogrubienie"/>
          <w:rFonts w:asciiTheme="minorHAnsi" w:hAnsiTheme="minorHAnsi" w:cstheme="minorHAnsi"/>
          <w:sz w:val="26"/>
          <w:szCs w:val="26"/>
        </w:rPr>
        <w:t xml:space="preserve"> </w:t>
      </w:r>
    </w:p>
    <w:p w:rsidR="00D07B76" w:rsidRPr="00206D1F" w:rsidRDefault="00C349B2" w:rsidP="00C070B2">
      <w:pPr>
        <w:pStyle w:val="NormalnyWeb"/>
        <w:rPr>
          <w:rFonts w:asciiTheme="minorHAnsi" w:hAnsiTheme="minorHAnsi" w:cstheme="minorHAnsi"/>
          <w:sz w:val="26"/>
          <w:szCs w:val="26"/>
        </w:rPr>
      </w:pPr>
      <w:r w:rsidRPr="00C070B2">
        <w:rPr>
          <w:rFonts w:asciiTheme="minorHAnsi" w:hAnsiTheme="minorHAnsi" w:cstheme="minorHAnsi"/>
          <w:sz w:val="26"/>
          <w:szCs w:val="26"/>
          <w:lang w:val="en-GB"/>
        </w:rPr>
        <w:t xml:space="preserve">The </w:t>
      </w:r>
      <w:r w:rsidR="00C070B2" w:rsidRPr="00C070B2">
        <w:rPr>
          <w:rFonts w:asciiTheme="minorHAnsi" w:hAnsiTheme="minorHAnsi" w:cstheme="minorHAnsi"/>
          <w:sz w:val="26"/>
          <w:szCs w:val="26"/>
          <w:lang w:val="en-GB"/>
        </w:rPr>
        <w:t>Handbook presents practical, robustly documented guidelines and hints that are to be adjusted and expanded due to the national promotional and training activities.</w:t>
      </w:r>
      <w:r w:rsidRPr="00C070B2">
        <w:rPr>
          <w:rFonts w:asciiTheme="minorHAnsi" w:hAnsiTheme="minorHAnsi" w:cstheme="minorHAnsi"/>
          <w:sz w:val="26"/>
          <w:szCs w:val="26"/>
          <w:lang w:val="en-GB"/>
        </w:rPr>
        <w:t xml:space="preserve"> </w:t>
      </w:r>
      <w:r w:rsidR="00D07B76" w:rsidRPr="00206D1F">
        <w:rPr>
          <w:rFonts w:asciiTheme="minorHAnsi" w:hAnsiTheme="minorHAnsi" w:cstheme="minorHAnsi"/>
          <w:sz w:val="26"/>
          <w:szCs w:val="26"/>
        </w:rPr>
        <w:t xml:space="preserve"> </w:t>
      </w:r>
      <w:r w:rsidR="00C070B2" w:rsidRPr="00C070B2">
        <w:rPr>
          <w:rFonts w:asciiTheme="minorHAnsi" w:hAnsiTheme="minorHAnsi" w:cstheme="minorHAnsi"/>
          <w:sz w:val="26"/>
          <w:szCs w:val="26"/>
          <w:lang w:val="en-GB"/>
        </w:rPr>
        <w:t>It is addressed to data controllers, particularly data controllers acting in the public sector.</w:t>
      </w:r>
    </w:p>
    <w:p w:rsidR="00D07B76" w:rsidRPr="00206D1F" w:rsidRDefault="00C070B2" w:rsidP="00C070B2">
      <w:pPr>
        <w:pStyle w:val="NormalnyWeb"/>
        <w:rPr>
          <w:rFonts w:asciiTheme="minorHAnsi" w:hAnsiTheme="minorHAnsi" w:cstheme="minorHAnsi"/>
          <w:sz w:val="26"/>
          <w:szCs w:val="26"/>
        </w:rPr>
      </w:pPr>
      <w:r w:rsidRPr="00C070B2">
        <w:rPr>
          <w:rFonts w:asciiTheme="minorHAnsi" w:hAnsiTheme="minorHAnsi" w:cstheme="minorHAnsi"/>
          <w:sz w:val="26"/>
          <w:szCs w:val="26"/>
          <w:lang w:val="en-GB"/>
        </w:rPr>
        <w:t>The publication consists of three parts:</w:t>
      </w:r>
    </w:p>
    <w:p w:rsidR="00D07B76" w:rsidRPr="00206D1F" w:rsidRDefault="00C070B2" w:rsidP="00C070B2">
      <w:pPr>
        <w:numPr>
          <w:ilvl w:val="0"/>
          <w:numId w:val="6"/>
        </w:numPr>
        <w:spacing w:before="100" w:beforeAutospacing="1" w:after="100" w:afterAutospacing="1" w:line="240" w:lineRule="auto"/>
        <w:rPr>
          <w:rFonts w:cstheme="minorHAnsi"/>
          <w:sz w:val="26"/>
          <w:szCs w:val="26"/>
        </w:rPr>
      </w:pPr>
      <w:r w:rsidRPr="00C070B2">
        <w:rPr>
          <w:rStyle w:val="Pogrubienie"/>
          <w:rFonts w:cstheme="minorHAnsi"/>
          <w:sz w:val="26"/>
          <w:szCs w:val="26"/>
          <w:lang w:val="en-GB"/>
        </w:rPr>
        <w:t>The first part concerns the history of the law.</w:t>
      </w:r>
      <w:r w:rsidR="00D07B76" w:rsidRPr="00206D1F">
        <w:rPr>
          <w:rFonts w:cstheme="minorHAnsi"/>
          <w:sz w:val="26"/>
          <w:szCs w:val="26"/>
        </w:rPr>
        <w:t xml:space="preserve"> </w:t>
      </w:r>
      <w:r w:rsidRPr="00C070B2">
        <w:rPr>
          <w:rFonts w:cstheme="minorHAnsi"/>
          <w:sz w:val="26"/>
          <w:szCs w:val="26"/>
          <w:lang w:val="en-GB"/>
        </w:rPr>
        <w:t xml:space="preserve">It covers inter alia “The first regulations, principles and international instruments for data protection” </w:t>
      </w:r>
      <w:proofErr w:type="gramStart"/>
      <w:r w:rsidRPr="00C070B2">
        <w:rPr>
          <w:rFonts w:cstheme="minorHAnsi"/>
          <w:sz w:val="26"/>
          <w:szCs w:val="26"/>
          <w:lang w:val="en-GB"/>
        </w:rPr>
        <w:t>and  “</w:t>
      </w:r>
      <w:proofErr w:type="gramEnd"/>
      <w:r w:rsidRPr="00C070B2">
        <w:rPr>
          <w:rFonts w:cstheme="minorHAnsi"/>
          <w:sz w:val="26"/>
          <w:szCs w:val="26"/>
          <w:lang w:val="en-GB"/>
        </w:rPr>
        <w:t>The European law on data protection in the 1990s and early 21</w:t>
      </w:r>
      <w:r w:rsidRPr="00C070B2">
        <w:rPr>
          <w:rFonts w:cstheme="minorHAnsi"/>
          <w:sz w:val="26"/>
          <w:szCs w:val="26"/>
          <w:vertAlign w:val="superscript"/>
          <w:lang w:val="en-GB"/>
        </w:rPr>
        <w:t>st</w:t>
      </w:r>
      <w:r w:rsidRPr="00C070B2">
        <w:rPr>
          <w:rFonts w:cstheme="minorHAnsi"/>
          <w:sz w:val="26"/>
          <w:szCs w:val="26"/>
          <w:lang w:val="en-GB"/>
        </w:rPr>
        <w:t xml:space="preserve"> century” as well as such notions as:</w:t>
      </w:r>
      <w:r w:rsidR="00D07B76" w:rsidRPr="00206D1F">
        <w:rPr>
          <w:rFonts w:cstheme="minorHAnsi"/>
          <w:sz w:val="26"/>
          <w:szCs w:val="26"/>
        </w:rPr>
        <w:t xml:space="preserve"> </w:t>
      </w:r>
      <w:r w:rsidRPr="00C070B2">
        <w:rPr>
          <w:rFonts w:cstheme="minorHAnsi"/>
          <w:sz w:val="26"/>
          <w:szCs w:val="26"/>
          <w:lang w:val="en-GB"/>
        </w:rPr>
        <w:t>‘confidentiality’, ‘privacy/private life’ or ‘data protection’.</w:t>
      </w:r>
    </w:p>
    <w:p w:rsidR="00D07B76" w:rsidRPr="00206D1F" w:rsidRDefault="00C070B2" w:rsidP="00C070B2">
      <w:pPr>
        <w:numPr>
          <w:ilvl w:val="0"/>
          <w:numId w:val="6"/>
        </w:numPr>
        <w:spacing w:before="100" w:beforeAutospacing="1" w:after="100" w:afterAutospacing="1" w:line="240" w:lineRule="auto"/>
        <w:rPr>
          <w:rFonts w:cstheme="minorHAnsi"/>
          <w:sz w:val="26"/>
          <w:szCs w:val="26"/>
        </w:rPr>
      </w:pPr>
      <w:r w:rsidRPr="00C070B2">
        <w:rPr>
          <w:rStyle w:val="Pogrubienie"/>
          <w:rFonts w:cstheme="minorHAnsi"/>
          <w:sz w:val="26"/>
          <w:szCs w:val="26"/>
          <w:lang w:val="en-GB"/>
        </w:rPr>
        <w:t>The second part addresses the GDPR-related issues:</w:t>
      </w:r>
      <w:r w:rsidR="00D07B76" w:rsidRPr="00206D1F">
        <w:rPr>
          <w:rFonts w:cstheme="minorHAnsi"/>
          <w:sz w:val="26"/>
          <w:szCs w:val="26"/>
        </w:rPr>
        <w:t xml:space="preserve"> </w:t>
      </w:r>
      <w:r w:rsidRPr="00C070B2">
        <w:rPr>
          <w:rFonts w:cstheme="minorHAnsi"/>
          <w:sz w:val="26"/>
          <w:szCs w:val="26"/>
          <w:lang w:val="en-GB"/>
        </w:rPr>
        <w:t>introduction, status and approach, accountability rules and functions, tasks, qualifications and experience of a data controller.</w:t>
      </w:r>
    </w:p>
    <w:p w:rsidR="00D07B76" w:rsidRPr="00206D1F" w:rsidRDefault="00C070B2" w:rsidP="00C070B2">
      <w:pPr>
        <w:numPr>
          <w:ilvl w:val="0"/>
          <w:numId w:val="6"/>
        </w:numPr>
        <w:spacing w:before="100" w:beforeAutospacing="1" w:after="100" w:afterAutospacing="1" w:line="240" w:lineRule="auto"/>
        <w:rPr>
          <w:rFonts w:cstheme="minorHAnsi"/>
          <w:sz w:val="26"/>
          <w:szCs w:val="26"/>
        </w:rPr>
      </w:pPr>
      <w:r w:rsidRPr="00C070B2">
        <w:rPr>
          <w:rStyle w:val="Pogrubienie"/>
          <w:rFonts w:cstheme="minorHAnsi"/>
          <w:sz w:val="26"/>
          <w:szCs w:val="26"/>
          <w:lang w:val="en-GB"/>
        </w:rPr>
        <w:t>Part III contains practical matters.</w:t>
      </w:r>
      <w:r w:rsidR="00D07B76" w:rsidRPr="00206D1F">
        <w:rPr>
          <w:rFonts w:cstheme="minorHAnsi"/>
          <w:sz w:val="26"/>
          <w:szCs w:val="26"/>
        </w:rPr>
        <w:t xml:space="preserve"> </w:t>
      </w:r>
      <w:r w:rsidRPr="00C070B2">
        <w:rPr>
          <w:rFonts w:cstheme="minorHAnsi"/>
          <w:sz w:val="26"/>
          <w:szCs w:val="26"/>
          <w:lang w:val="en-GB"/>
        </w:rPr>
        <w:t>It contains guidelines on the tasks of a data controller or tasks requiring a data controller’s involvement in practice.</w:t>
      </w:r>
    </w:p>
    <w:p w:rsidR="00D07B76" w:rsidRPr="00206D1F" w:rsidRDefault="00D07B76" w:rsidP="00D07B76">
      <w:pPr>
        <w:pStyle w:val="NormalnyWeb"/>
        <w:rPr>
          <w:rFonts w:asciiTheme="minorHAnsi" w:hAnsiTheme="minorHAnsi" w:cstheme="minorHAnsi"/>
          <w:sz w:val="26"/>
          <w:szCs w:val="26"/>
        </w:rPr>
      </w:pPr>
      <w:r w:rsidRPr="00206D1F">
        <w:rPr>
          <w:rFonts w:asciiTheme="minorHAnsi" w:hAnsiTheme="minorHAnsi" w:cstheme="minorHAnsi"/>
          <w:noProof/>
          <w:sz w:val="26"/>
          <w:szCs w:val="26"/>
        </w:rPr>
        <w:drawing>
          <wp:inline distT="0" distB="0" distL="0" distR="0">
            <wp:extent cx="5714992" cy="3214683"/>
            <wp:effectExtent l="0" t="0" r="635" b="508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tualnosi22.jpg"/>
                    <pic:cNvPicPr/>
                  </pic:nvPicPr>
                  <pic:blipFill rotWithShape="1">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7813" b="7813"/>
                    <a:stretch/>
                  </pic:blipFill>
                  <pic:spPr bwMode="auto">
                    <a:xfrm>
                      <a:off x="0" y="0"/>
                      <a:ext cx="5719437" cy="321718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206D1F" w:rsidRPr="000C7F62" w:rsidRDefault="00C070B2" w:rsidP="00C070B2">
      <w:pPr>
        <w:pStyle w:val="NormalnyWeb"/>
        <w:rPr>
          <w:rFonts w:asciiTheme="minorHAnsi" w:hAnsiTheme="minorHAnsi" w:cstheme="minorHAnsi"/>
          <w:b/>
          <w:bCs/>
          <w:sz w:val="26"/>
          <w:szCs w:val="26"/>
        </w:rPr>
      </w:pPr>
      <w:r w:rsidRPr="00C070B2">
        <w:rPr>
          <w:rFonts w:asciiTheme="minorHAnsi" w:hAnsiTheme="minorHAnsi" w:cstheme="minorHAnsi"/>
          <w:b/>
          <w:bCs/>
          <w:color w:val="C00000"/>
          <w:sz w:val="32"/>
          <w:szCs w:val="32"/>
          <w:lang w:val="en-GB"/>
        </w:rPr>
        <w:t>The most frequent mistakes in waste sorting</w:t>
      </w:r>
    </w:p>
    <w:p w:rsidR="00206D1F" w:rsidRPr="00206D1F" w:rsidRDefault="00C070B2" w:rsidP="00C070B2">
      <w:pPr>
        <w:spacing w:before="100" w:beforeAutospacing="1" w:after="100" w:afterAutospacing="1" w:line="240" w:lineRule="auto"/>
        <w:rPr>
          <w:rFonts w:eastAsia="Times New Roman" w:cstheme="minorHAnsi"/>
          <w:sz w:val="26"/>
          <w:szCs w:val="26"/>
          <w:lang w:eastAsia="pl-PL"/>
        </w:rPr>
      </w:pPr>
      <w:r w:rsidRPr="00C070B2">
        <w:rPr>
          <w:rFonts w:eastAsia="Times New Roman" w:cstheme="minorHAnsi"/>
          <w:b/>
          <w:bCs/>
          <w:sz w:val="26"/>
          <w:szCs w:val="26"/>
          <w:lang w:val="en-GB" w:eastAsia="pl-PL"/>
        </w:rPr>
        <w:t>We all know that waste should be sorted.</w:t>
      </w:r>
      <w:r w:rsidR="00206D1F" w:rsidRPr="00206D1F">
        <w:rPr>
          <w:rFonts w:eastAsia="Times New Roman" w:cstheme="minorHAnsi"/>
          <w:b/>
          <w:bCs/>
          <w:sz w:val="26"/>
          <w:szCs w:val="26"/>
          <w:lang w:eastAsia="pl-PL"/>
        </w:rPr>
        <w:t xml:space="preserve"> </w:t>
      </w:r>
      <w:r w:rsidRPr="00C070B2">
        <w:rPr>
          <w:rFonts w:eastAsia="Times New Roman" w:cstheme="minorHAnsi"/>
          <w:b/>
          <w:bCs/>
          <w:sz w:val="26"/>
          <w:szCs w:val="26"/>
          <w:lang w:val="en-GB" w:eastAsia="pl-PL"/>
        </w:rPr>
        <w:t xml:space="preserve">It is necessary as it will be later processed and converted </w:t>
      </w:r>
      <w:r w:rsidRPr="00C070B2">
        <w:rPr>
          <w:rFonts w:eastAsia="Times New Roman" w:cstheme="minorHAnsi"/>
          <w:b/>
          <w:bCs/>
          <w:sz w:val="26"/>
          <w:szCs w:val="26"/>
          <w:lang w:val="en-GB" w:eastAsia="pl-PL"/>
        </w:rPr>
        <w:lastRenderedPageBreak/>
        <w:t>into everyday items of other or similar characteristics.</w:t>
      </w:r>
      <w:r w:rsidR="00206D1F" w:rsidRPr="00206D1F">
        <w:rPr>
          <w:rFonts w:eastAsia="Times New Roman" w:cstheme="minorHAnsi"/>
          <w:b/>
          <w:bCs/>
          <w:sz w:val="26"/>
          <w:szCs w:val="26"/>
          <w:lang w:eastAsia="pl-PL"/>
        </w:rPr>
        <w:t xml:space="preserve"> </w:t>
      </w:r>
      <w:r w:rsidRPr="00C070B2">
        <w:rPr>
          <w:rFonts w:eastAsia="Times New Roman" w:cstheme="minorHAnsi"/>
          <w:b/>
          <w:bCs/>
          <w:sz w:val="26"/>
          <w:szCs w:val="26"/>
          <w:lang w:val="en-GB" w:eastAsia="pl-PL"/>
        </w:rPr>
        <w:t xml:space="preserve">Yet, it is worth doing it correctly since sorting waste is not </w:t>
      </w:r>
      <w:proofErr w:type="gramStart"/>
      <w:r w:rsidRPr="00C070B2">
        <w:rPr>
          <w:rFonts w:eastAsia="Times New Roman" w:cstheme="minorHAnsi"/>
          <w:b/>
          <w:bCs/>
          <w:sz w:val="26"/>
          <w:szCs w:val="26"/>
          <w:lang w:val="en-GB" w:eastAsia="pl-PL"/>
        </w:rPr>
        <w:t>so</w:t>
      </w:r>
      <w:proofErr w:type="gramEnd"/>
      <w:r w:rsidRPr="00C070B2">
        <w:rPr>
          <w:rFonts w:eastAsia="Times New Roman" w:cstheme="minorHAnsi"/>
          <w:b/>
          <w:bCs/>
          <w:sz w:val="26"/>
          <w:szCs w:val="26"/>
          <w:lang w:val="en-GB" w:eastAsia="pl-PL"/>
        </w:rPr>
        <w:t xml:space="preserve"> unambiguous as one might think.</w:t>
      </w:r>
      <w:r w:rsidR="00206D1F" w:rsidRPr="00206D1F">
        <w:rPr>
          <w:rFonts w:eastAsia="Times New Roman" w:cstheme="minorHAnsi"/>
          <w:b/>
          <w:bCs/>
          <w:sz w:val="26"/>
          <w:szCs w:val="26"/>
          <w:lang w:eastAsia="pl-PL"/>
        </w:rPr>
        <w:t xml:space="preserve"> </w:t>
      </w:r>
    </w:p>
    <w:p w:rsidR="00206D1F" w:rsidRPr="00206D1F" w:rsidRDefault="00C070B2" w:rsidP="00C070B2">
      <w:pPr>
        <w:spacing w:before="100" w:beforeAutospacing="1" w:after="100" w:afterAutospacing="1" w:line="240" w:lineRule="auto"/>
        <w:rPr>
          <w:rFonts w:eastAsia="Times New Roman" w:cstheme="minorHAnsi"/>
          <w:sz w:val="26"/>
          <w:szCs w:val="26"/>
          <w:lang w:eastAsia="pl-PL"/>
        </w:rPr>
      </w:pPr>
      <w:r w:rsidRPr="00C070B2">
        <w:rPr>
          <w:rFonts w:eastAsia="Times New Roman" w:cstheme="minorHAnsi"/>
          <w:sz w:val="26"/>
          <w:szCs w:val="26"/>
          <w:lang w:val="en-GB" w:eastAsia="pl-PL"/>
        </w:rPr>
        <w:t>The following examples prove the point.</w:t>
      </w:r>
    </w:p>
    <w:p w:rsidR="00206D1F" w:rsidRPr="00783949" w:rsidRDefault="00C070B2" w:rsidP="00EF0624">
      <w:pPr>
        <w:numPr>
          <w:ilvl w:val="0"/>
          <w:numId w:val="8"/>
        </w:numPr>
        <w:spacing w:before="100" w:beforeAutospacing="1" w:after="100" w:afterAutospacing="1" w:line="240" w:lineRule="auto"/>
        <w:rPr>
          <w:rFonts w:eastAsia="Times New Roman" w:cstheme="minorHAnsi"/>
          <w:sz w:val="26"/>
          <w:szCs w:val="26"/>
          <w:lang w:eastAsia="pl-PL"/>
        </w:rPr>
      </w:pPr>
      <w:r w:rsidRPr="00C070B2">
        <w:rPr>
          <w:rFonts w:eastAsia="Times New Roman" w:cstheme="minorHAnsi"/>
          <w:b/>
          <w:bCs/>
          <w:sz w:val="26"/>
          <w:szCs w:val="26"/>
          <w:lang w:val="en-GB" w:eastAsia="pl-PL"/>
        </w:rPr>
        <w:t>Jars and cans are thrown away together with mixed waste.</w:t>
      </w:r>
      <w:r w:rsidR="00783949">
        <w:rPr>
          <w:rFonts w:eastAsia="Times New Roman" w:cstheme="minorHAnsi"/>
          <w:sz w:val="26"/>
          <w:szCs w:val="26"/>
          <w:lang w:eastAsia="pl-PL"/>
        </w:rPr>
        <w:t xml:space="preserve"> </w:t>
      </w:r>
      <w:r w:rsidRPr="00EF0624">
        <w:rPr>
          <w:rFonts w:eastAsia="Times New Roman" w:cstheme="minorHAnsi"/>
          <w:sz w:val="26"/>
          <w:szCs w:val="26"/>
          <w:lang w:val="en-GB" w:eastAsia="pl-PL"/>
        </w:rPr>
        <w:t xml:space="preserve">This is a serious mistake </w:t>
      </w:r>
      <w:r w:rsidR="00EF0624" w:rsidRPr="00EF0624">
        <w:rPr>
          <w:rFonts w:eastAsia="Times New Roman" w:cstheme="minorHAnsi"/>
          <w:sz w:val="26"/>
          <w:szCs w:val="26"/>
          <w:lang w:val="en-GB" w:eastAsia="pl-PL"/>
        </w:rPr>
        <w:t>since</w:t>
      </w:r>
      <w:r w:rsidRPr="00EF0624">
        <w:rPr>
          <w:rFonts w:eastAsia="Times New Roman" w:cstheme="minorHAnsi"/>
          <w:sz w:val="26"/>
          <w:szCs w:val="26"/>
          <w:lang w:val="en-GB" w:eastAsia="pl-PL"/>
        </w:rPr>
        <w:t xml:space="preserve"> there are separate containers for glass and metal.</w:t>
      </w:r>
      <w:r w:rsidR="00783949" w:rsidRPr="00783949">
        <w:rPr>
          <w:rFonts w:eastAsia="Times New Roman" w:cstheme="minorHAnsi"/>
          <w:sz w:val="26"/>
          <w:szCs w:val="26"/>
          <w:lang w:eastAsia="pl-PL"/>
        </w:rPr>
        <w:t xml:space="preserve"> </w:t>
      </w:r>
      <w:r w:rsidR="00EF0624" w:rsidRPr="00EF0624">
        <w:rPr>
          <w:rFonts w:eastAsia="Times New Roman" w:cstheme="minorHAnsi"/>
          <w:sz w:val="26"/>
          <w:szCs w:val="26"/>
          <w:lang w:val="en-GB" w:eastAsia="pl-PL"/>
        </w:rPr>
        <w:t>Important!</w:t>
      </w:r>
      <w:r w:rsidR="00206D1F" w:rsidRPr="00783949">
        <w:rPr>
          <w:rFonts w:eastAsia="Times New Roman" w:cstheme="minorHAnsi"/>
          <w:sz w:val="26"/>
          <w:szCs w:val="26"/>
          <w:lang w:eastAsia="pl-PL"/>
        </w:rPr>
        <w:t xml:space="preserve"> </w:t>
      </w:r>
      <w:r w:rsidR="00EF0624" w:rsidRPr="00EF0624">
        <w:rPr>
          <w:rFonts w:eastAsia="Times New Roman" w:cstheme="minorHAnsi"/>
          <w:sz w:val="26"/>
          <w:szCs w:val="26"/>
          <w:lang w:val="en-GB" w:eastAsia="pl-PL"/>
        </w:rPr>
        <w:t xml:space="preserve">One need not clean glass containers or food cans prior to disposing of them – they only need to be </w:t>
      </w:r>
      <w:r w:rsidR="00585BB6" w:rsidRPr="00EF0624">
        <w:rPr>
          <w:rFonts w:eastAsia="Times New Roman" w:cstheme="minorHAnsi"/>
          <w:sz w:val="26"/>
          <w:szCs w:val="26"/>
          <w:lang w:val="en-GB" w:eastAsia="pl-PL"/>
        </w:rPr>
        <w:t>emptied</w:t>
      </w:r>
      <w:r w:rsidR="00EF0624" w:rsidRPr="00EF0624">
        <w:rPr>
          <w:rFonts w:eastAsia="Times New Roman" w:cstheme="minorHAnsi"/>
          <w:sz w:val="26"/>
          <w:szCs w:val="26"/>
          <w:lang w:val="en-GB" w:eastAsia="pl-PL"/>
        </w:rPr>
        <w:t>.</w:t>
      </w:r>
      <w:r w:rsidR="00206D1F" w:rsidRPr="00783949">
        <w:rPr>
          <w:rFonts w:eastAsia="Times New Roman" w:cstheme="minorHAnsi"/>
          <w:sz w:val="26"/>
          <w:szCs w:val="26"/>
          <w:lang w:eastAsia="pl-PL"/>
        </w:rPr>
        <w:t xml:space="preserve"> </w:t>
      </w:r>
      <w:r w:rsidR="00EF0624" w:rsidRPr="00EF0624">
        <w:rPr>
          <w:rFonts w:eastAsia="Times New Roman" w:cstheme="minorHAnsi"/>
          <w:sz w:val="26"/>
          <w:szCs w:val="26"/>
          <w:lang w:val="en-GB" w:eastAsia="pl-PL"/>
        </w:rPr>
        <w:t>They will be washed in the sorting plant.</w:t>
      </w:r>
    </w:p>
    <w:p w:rsidR="00206D1F" w:rsidRPr="00783949" w:rsidRDefault="00EF0624" w:rsidP="00EF0624">
      <w:pPr>
        <w:numPr>
          <w:ilvl w:val="0"/>
          <w:numId w:val="8"/>
        </w:numPr>
        <w:spacing w:before="100" w:beforeAutospacing="1" w:after="100" w:afterAutospacing="1" w:line="240" w:lineRule="auto"/>
        <w:rPr>
          <w:rFonts w:eastAsia="Times New Roman" w:cstheme="minorHAnsi"/>
          <w:sz w:val="26"/>
          <w:szCs w:val="26"/>
          <w:lang w:eastAsia="pl-PL"/>
        </w:rPr>
      </w:pPr>
      <w:r w:rsidRPr="00EF0624">
        <w:rPr>
          <w:rFonts w:eastAsia="Times New Roman" w:cstheme="minorHAnsi"/>
          <w:b/>
          <w:bCs/>
          <w:sz w:val="26"/>
          <w:szCs w:val="26"/>
          <w:lang w:val="en-GB" w:eastAsia="pl-PL"/>
        </w:rPr>
        <w:t>Not everything is glass that looks glass.</w:t>
      </w:r>
      <w:r w:rsidR="00783949">
        <w:rPr>
          <w:rFonts w:eastAsia="Times New Roman" w:cstheme="minorHAnsi"/>
          <w:sz w:val="26"/>
          <w:szCs w:val="26"/>
          <w:lang w:eastAsia="pl-PL"/>
        </w:rPr>
        <w:t xml:space="preserve"> </w:t>
      </w:r>
      <w:r w:rsidRPr="00EF0624">
        <w:rPr>
          <w:rFonts w:eastAsia="Times New Roman" w:cstheme="minorHAnsi"/>
          <w:sz w:val="26"/>
          <w:szCs w:val="26"/>
          <w:lang w:val="en-GB" w:eastAsia="pl-PL"/>
        </w:rPr>
        <w:t>It turns out that not every type of glass can be thrown into the same container.</w:t>
      </w:r>
      <w:r w:rsidR="00206D1F" w:rsidRPr="00783949">
        <w:rPr>
          <w:rFonts w:eastAsia="Times New Roman" w:cstheme="minorHAnsi"/>
          <w:sz w:val="26"/>
          <w:szCs w:val="26"/>
          <w:lang w:eastAsia="pl-PL"/>
        </w:rPr>
        <w:t xml:space="preserve"> </w:t>
      </w:r>
      <w:r w:rsidRPr="00EF0624">
        <w:rPr>
          <w:rFonts w:eastAsia="Times New Roman" w:cstheme="minorHAnsi"/>
          <w:sz w:val="26"/>
          <w:szCs w:val="26"/>
          <w:lang w:val="en-GB" w:eastAsia="pl-PL"/>
        </w:rPr>
        <w:t>One should only throw drink and food jars and bottles as well as cosmetics glass containers to the glass container.</w:t>
      </w:r>
    </w:p>
    <w:p w:rsidR="00206D1F" w:rsidRPr="00783949" w:rsidRDefault="00EF0624" w:rsidP="00EF0624">
      <w:pPr>
        <w:numPr>
          <w:ilvl w:val="0"/>
          <w:numId w:val="8"/>
        </w:numPr>
        <w:spacing w:before="100" w:beforeAutospacing="1" w:after="100" w:afterAutospacing="1" w:line="240" w:lineRule="auto"/>
        <w:rPr>
          <w:rFonts w:eastAsia="Times New Roman" w:cstheme="minorHAnsi"/>
          <w:sz w:val="26"/>
          <w:szCs w:val="26"/>
          <w:lang w:eastAsia="pl-PL"/>
        </w:rPr>
      </w:pPr>
      <w:r w:rsidRPr="00EF0624">
        <w:rPr>
          <w:rFonts w:eastAsia="Times New Roman" w:cstheme="minorHAnsi"/>
          <w:b/>
          <w:bCs/>
          <w:sz w:val="26"/>
          <w:szCs w:val="26"/>
          <w:lang w:val="en-GB" w:eastAsia="pl-PL"/>
        </w:rPr>
        <w:t>Animal waste is not biodegradable.</w:t>
      </w:r>
      <w:r w:rsidR="00783949">
        <w:rPr>
          <w:rFonts w:eastAsia="Times New Roman" w:cstheme="minorHAnsi"/>
          <w:sz w:val="26"/>
          <w:szCs w:val="26"/>
          <w:lang w:eastAsia="pl-PL"/>
        </w:rPr>
        <w:t xml:space="preserve"> </w:t>
      </w:r>
      <w:r w:rsidRPr="00EF0624">
        <w:rPr>
          <w:rFonts w:eastAsia="Times New Roman" w:cstheme="minorHAnsi"/>
          <w:sz w:val="26"/>
          <w:szCs w:val="26"/>
          <w:lang w:val="en-GB" w:eastAsia="pl-PL"/>
        </w:rPr>
        <w:t>One must not throw meat, bones or meat containing food leftovers into the biodegradable waste.</w:t>
      </w:r>
      <w:r w:rsidR="00206D1F" w:rsidRPr="00783949">
        <w:rPr>
          <w:rFonts w:eastAsia="Times New Roman" w:cstheme="minorHAnsi"/>
          <w:sz w:val="26"/>
          <w:szCs w:val="26"/>
          <w:lang w:eastAsia="pl-PL"/>
        </w:rPr>
        <w:t xml:space="preserve"> </w:t>
      </w:r>
      <w:r w:rsidRPr="00EF0624">
        <w:rPr>
          <w:rFonts w:eastAsia="Times New Roman" w:cstheme="minorHAnsi"/>
          <w:sz w:val="26"/>
          <w:szCs w:val="26"/>
          <w:lang w:val="en-GB" w:eastAsia="pl-PL"/>
        </w:rPr>
        <w:t xml:space="preserve">Hair, fur, excrements, </w:t>
      </w:r>
      <w:r w:rsidR="00585BB6" w:rsidRPr="00EF0624">
        <w:rPr>
          <w:rFonts w:eastAsia="Times New Roman" w:cstheme="minorHAnsi"/>
          <w:sz w:val="26"/>
          <w:szCs w:val="26"/>
          <w:lang w:val="en-GB" w:eastAsia="pl-PL"/>
        </w:rPr>
        <w:t>cat litter</w:t>
      </w:r>
      <w:r w:rsidRPr="00EF0624">
        <w:rPr>
          <w:rFonts w:eastAsia="Times New Roman" w:cstheme="minorHAnsi"/>
          <w:sz w:val="26"/>
          <w:szCs w:val="26"/>
          <w:lang w:val="en-GB" w:eastAsia="pl-PL"/>
        </w:rPr>
        <w:t xml:space="preserve"> or sawdust containing excrements should not be thrown there either. </w:t>
      </w:r>
    </w:p>
    <w:p w:rsidR="00206D1F" w:rsidRPr="00783949" w:rsidRDefault="00EF0624" w:rsidP="00EF0624">
      <w:pPr>
        <w:numPr>
          <w:ilvl w:val="0"/>
          <w:numId w:val="8"/>
        </w:numPr>
        <w:spacing w:before="100" w:beforeAutospacing="1" w:after="100" w:afterAutospacing="1" w:line="240" w:lineRule="auto"/>
        <w:rPr>
          <w:rFonts w:eastAsia="Times New Roman" w:cstheme="minorHAnsi"/>
          <w:sz w:val="26"/>
          <w:szCs w:val="26"/>
          <w:lang w:eastAsia="pl-PL"/>
        </w:rPr>
      </w:pPr>
      <w:r w:rsidRPr="00EF0624">
        <w:rPr>
          <w:rFonts w:eastAsia="Times New Roman" w:cstheme="minorHAnsi"/>
          <w:b/>
          <w:bCs/>
          <w:sz w:val="26"/>
          <w:szCs w:val="26"/>
          <w:lang w:val="en-GB" w:eastAsia="pl-PL"/>
        </w:rPr>
        <w:t xml:space="preserve">‘Carton’ is not paper. </w:t>
      </w:r>
      <w:r w:rsidR="00783949">
        <w:rPr>
          <w:rFonts w:eastAsia="Times New Roman" w:cstheme="minorHAnsi"/>
          <w:sz w:val="26"/>
          <w:szCs w:val="26"/>
          <w:lang w:eastAsia="pl-PL"/>
        </w:rPr>
        <w:t xml:space="preserve"> </w:t>
      </w:r>
      <w:r w:rsidRPr="00EF0624">
        <w:rPr>
          <w:rFonts w:eastAsia="Times New Roman" w:cstheme="minorHAnsi"/>
          <w:sz w:val="26"/>
          <w:szCs w:val="26"/>
          <w:lang w:val="en-GB" w:eastAsia="pl-PL"/>
        </w:rPr>
        <w:t>Milk or juice cartons, or the so-called tetra-pack containers, should be thrown into the yellow container for plastics.</w:t>
      </w:r>
      <w:r w:rsidR="00206D1F" w:rsidRPr="00783949">
        <w:rPr>
          <w:rFonts w:eastAsia="Times New Roman" w:cstheme="minorHAnsi"/>
          <w:sz w:val="26"/>
          <w:szCs w:val="26"/>
          <w:lang w:eastAsia="pl-PL"/>
        </w:rPr>
        <w:t xml:space="preserve">  </w:t>
      </w:r>
    </w:p>
    <w:p w:rsidR="00206D1F" w:rsidRPr="00783949" w:rsidRDefault="00EF0624" w:rsidP="00EF0624">
      <w:pPr>
        <w:numPr>
          <w:ilvl w:val="0"/>
          <w:numId w:val="8"/>
        </w:numPr>
        <w:spacing w:before="100" w:beforeAutospacing="1" w:after="100" w:afterAutospacing="1" w:line="240" w:lineRule="auto"/>
        <w:rPr>
          <w:rFonts w:eastAsia="Times New Roman" w:cstheme="minorHAnsi"/>
          <w:sz w:val="26"/>
          <w:szCs w:val="26"/>
          <w:lang w:eastAsia="pl-PL"/>
        </w:rPr>
      </w:pPr>
      <w:r w:rsidRPr="00EF0624">
        <w:rPr>
          <w:rFonts w:eastAsia="Times New Roman" w:cstheme="minorHAnsi"/>
          <w:b/>
          <w:bCs/>
          <w:sz w:val="26"/>
          <w:szCs w:val="26"/>
          <w:lang w:val="en-GB" w:eastAsia="pl-PL"/>
        </w:rPr>
        <w:t>Receipts are not paper, either.</w:t>
      </w:r>
      <w:r w:rsidR="00783949">
        <w:rPr>
          <w:rFonts w:eastAsia="Times New Roman" w:cstheme="minorHAnsi"/>
          <w:sz w:val="26"/>
          <w:szCs w:val="26"/>
          <w:lang w:eastAsia="pl-PL"/>
        </w:rPr>
        <w:t xml:space="preserve"> </w:t>
      </w:r>
      <w:r w:rsidRPr="00EF0624">
        <w:rPr>
          <w:rFonts w:eastAsia="Times New Roman" w:cstheme="minorHAnsi"/>
          <w:sz w:val="26"/>
          <w:szCs w:val="26"/>
          <w:lang w:val="en-GB" w:eastAsia="pl-PL"/>
        </w:rPr>
        <w:t>Receipts are printed on thermal paper.</w:t>
      </w:r>
      <w:r w:rsidR="00783949">
        <w:rPr>
          <w:rFonts w:eastAsia="Times New Roman" w:cstheme="minorHAnsi"/>
          <w:sz w:val="26"/>
          <w:szCs w:val="26"/>
          <w:lang w:eastAsia="pl-PL"/>
        </w:rPr>
        <w:t xml:space="preserve"> </w:t>
      </w:r>
      <w:r w:rsidRPr="00EF0624">
        <w:rPr>
          <w:rFonts w:eastAsia="Times New Roman" w:cstheme="minorHAnsi"/>
          <w:sz w:val="26"/>
          <w:szCs w:val="26"/>
          <w:lang w:val="en-GB" w:eastAsia="pl-PL"/>
        </w:rPr>
        <w:t>Hence they should be thrown into the black containers for mixed waste.</w:t>
      </w:r>
    </w:p>
    <w:p w:rsidR="00206D1F" w:rsidRPr="00206D1F" w:rsidRDefault="00206D1F" w:rsidP="00D07B76">
      <w:pPr>
        <w:pStyle w:val="NormalnyWeb"/>
        <w:rPr>
          <w:rFonts w:asciiTheme="minorHAnsi" w:hAnsiTheme="minorHAnsi" w:cstheme="minorHAnsi"/>
          <w:sz w:val="26"/>
          <w:szCs w:val="26"/>
        </w:rPr>
      </w:pPr>
      <w:r w:rsidRPr="00206D1F">
        <w:rPr>
          <w:rFonts w:asciiTheme="minorHAnsi" w:hAnsiTheme="minorHAnsi" w:cstheme="minorHAnsi"/>
          <w:noProof/>
          <w:sz w:val="26"/>
          <w:szCs w:val="26"/>
        </w:rPr>
        <w:lastRenderedPageBreak/>
        <w:drawing>
          <wp:inline distT="0" distB="0" distL="0" distR="0">
            <wp:extent cx="5714992" cy="3214683"/>
            <wp:effectExtent l="0" t="0" r="635" b="508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B.jpg"/>
                    <pic:cNvPicPr/>
                  </pic:nvPicPr>
                  <pic:blipFill rotWithShape="1">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74" t="15626" r="-274"/>
                    <a:stretch/>
                  </pic:blipFill>
                  <pic:spPr bwMode="auto">
                    <a:xfrm>
                      <a:off x="0" y="0"/>
                      <a:ext cx="5714992" cy="321468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206D1F" w:rsidRPr="00783949" w:rsidRDefault="00EF0624" w:rsidP="00EF0624">
      <w:pPr>
        <w:pStyle w:val="NormalnyWeb"/>
        <w:rPr>
          <w:rFonts w:asciiTheme="minorHAnsi" w:hAnsiTheme="minorHAnsi" w:cstheme="minorHAnsi"/>
          <w:b/>
          <w:bCs/>
          <w:color w:val="C00000"/>
          <w:sz w:val="32"/>
          <w:szCs w:val="32"/>
        </w:rPr>
      </w:pPr>
      <w:r w:rsidRPr="00EF0624">
        <w:rPr>
          <w:rFonts w:asciiTheme="minorHAnsi" w:hAnsiTheme="minorHAnsi" w:cstheme="minorHAnsi"/>
          <w:b/>
          <w:bCs/>
          <w:color w:val="C00000"/>
          <w:sz w:val="32"/>
          <w:szCs w:val="32"/>
          <w:lang w:val="en-GB"/>
        </w:rPr>
        <w:t>How to obtain UTB qualifications?</w:t>
      </w:r>
    </w:p>
    <w:p w:rsidR="00206D1F" w:rsidRPr="00783949" w:rsidRDefault="000B10EC" w:rsidP="000B10EC">
      <w:pPr>
        <w:pStyle w:val="Nagwek1"/>
        <w:rPr>
          <w:rFonts w:asciiTheme="minorHAnsi" w:hAnsiTheme="minorHAnsi" w:cstheme="minorHAnsi"/>
          <w:b w:val="0"/>
          <w:bCs w:val="0"/>
          <w:sz w:val="26"/>
          <w:szCs w:val="26"/>
        </w:rPr>
      </w:pPr>
      <w:r w:rsidRPr="000B10EC">
        <w:rPr>
          <w:rStyle w:val="Pogrubienie"/>
          <w:rFonts w:asciiTheme="minorHAnsi" w:hAnsiTheme="minorHAnsi" w:cstheme="minorHAnsi"/>
          <w:b/>
          <w:bCs/>
          <w:sz w:val="26"/>
          <w:szCs w:val="26"/>
          <w:lang w:val="en-GB"/>
        </w:rPr>
        <w:t>Handling equipment (</w:t>
      </w:r>
      <w:r>
        <w:rPr>
          <w:rStyle w:val="Pogrubienie"/>
          <w:rFonts w:asciiTheme="minorHAnsi" w:hAnsiTheme="minorHAnsi" w:cstheme="minorHAnsi"/>
          <w:b/>
          <w:bCs/>
          <w:sz w:val="26"/>
          <w:szCs w:val="26"/>
          <w:lang w:val="en-GB"/>
        </w:rPr>
        <w:t>UTB</w:t>
      </w:r>
      <w:r w:rsidRPr="000B10EC">
        <w:rPr>
          <w:rStyle w:val="Pogrubienie"/>
          <w:rFonts w:asciiTheme="minorHAnsi" w:hAnsiTheme="minorHAnsi" w:cstheme="minorHAnsi"/>
          <w:b/>
          <w:bCs/>
          <w:sz w:val="26"/>
          <w:szCs w:val="26"/>
          <w:lang w:val="en-GB"/>
        </w:rPr>
        <w:t>) comprises diesel, electric and hybrid forklifts used in in-store transport which require for their operation a necessary qualification from the Office of Technical Supervision (UDT).</w:t>
      </w:r>
      <w:r w:rsidR="00206D1F" w:rsidRPr="00783949">
        <w:rPr>
          <w:rStyle w:val="Pogrubienie"/>
          <w:rFonts w:asciiTheme="minorHAnsi" w:hAnsiTheme="minorHAnsi" w:cstheme="minorHAnsi"/>
          <w:b/>
          <w:bCs/>
          <w:sz w:val="26"/>
          <w:szCs w:val="26"/>
        </w:rPr>
        <w:t xml:space="preserve"> </w:t>
      </w:r>
    </w:p>
    <w:p w:rsidR="00206D1F" w:rsidRPr="00206D1F" w:rsidRDefault="007179CB" w:rsidP="007179CB">
      <w:pPr>
        <w:pStyle w:val="NormalnyWeb"/>
        <w:rPr>
          <w:rFonts w:asciiTheme="minorHAnsi" w:hAnsiTheme="minorHAnsi" w:cstheme="minorHAnsi"/>
          <w:sz w:val="26"/>
          <w:szCs w:val="26"/>
        </w:rPr>
      </w:pPr>
      <w:r w:rsidRPr="007179CB">
        <w:rPr>
          <w:rFonts w:asciiTheme="minorHAnsi" w:hAnsiTheme="minorHAnsi" w:cstheme="minorHAnsi"/>
          <w:sz w:val="26"/>
          <w:szCs w:val="26"/>
          <w:lang w:val="en-GB"/>
        </w:rPr>
        <w:t>The rules for obtaining the qualifications are set out in the regulation of the Minister of Entrepreneurship and Technology on the manner of and procedure for verifying the qualifications required in operation and maintenance of technical equipment and the manner of and procedure for extending the validity of the qualification certificates of 21 May 2019.</w:t>
      </w:r>
    </w:p>
    <w:p w:rsidR="00206D1F" w:rsidRPr="00206D1F" w:rsidRDefault="007179CB" w:rsidP="007179CB">
      <w:pPr>
        <w:pStyle w:val="NormalnyWeb"/>
        <w:rPr>
          <w:rFonts w:asciiTheme="minorHAnsi" w:hAnsiTheme="minorHAnsi" w:cstheme="minorHAnsi"/>
          <w:sz w:val="26"/>
          <w:szCs w:val="26"/>
        </w:rPr>
      </w:pPr>
      <w:r w:rsidRPr="007179CB">
        <w:rPr>
          <w:rFonts w:asciiTheme="minorHAnsi" w:hAnsiTheme="minorHAnsi" w:cstheme="minorHAnsi"/>
          <w:sz w:val="26"/>
          <w:szCs w:val="26"/>
          <w:lang w:val="en-GB"/>
        </w:rPr>
        <w:t>An examination before the qualification board verifies:</w:t>
      </w:r>
    </w:p>
    <w:p w:rsidR="00206D1F" w:rsidRPr="00206D1F" w:rsidRDefault="007179CB" w:rsidP="007179CB">
      <w:pPr>
        <w:numPr>
          <w:ilvl w:val="0"/>
          <w:numId w:val="7"/>
        </w:numPr>
        <w:spacing w:before="100" w:beforeAutospacing="1" w:after="100" w:afterAutospacing="1" w:line="240" w:lineRule="auto"/>
        <w:rPr>
          <w:rFonts w:cstheme="minorHAnsi"/>
          <w:sz w:val="26"/>
          <w:szCs w:val="26"/>
        </w:rPr>
      </w:pPr>
      <w:r w:rsidRPr="007179CB">
        <w:rPr>
          <w:rStyle w:val="Pogrubienie"/>
          <w:rFonts w:cstheme="minorHAnsi"/>
          <w:sz w:val="26"/>
          <w:szCs w:val="26"/>
          <w:lang w:val="en-GB"/>
        </w:rPr>
        <w:t xml:space="preserve">Theoretical knowledge </w:t>
      </w:r>
      <w:r w:rsidRPr="007179CB">
        <w:rPr>
          <w:rStyle w:val="Pogrubienie"/>
          <w:rFonts w:cstheme="minorHAnsi"/>
          <w:b w:val="0"/>
          <w:sz w:val="26"/>
          <w:szCs w:val="26"/>
          <w:lang w:val="en-GB"/>
        </w:rPr>
        <w:t xml:space="preserve">of the technical conditions required by </w:t>
      </w:r>
      <w:r w:rsidRPr="007179CB">
        <w:rPr>
          <w:rStyle w:val="Pogrubienie"/>
          <w:rFonts w:cstheme="minorHAnsi"/>
          <w:b w:val="0"/>
          <w:sz w:val="26"/>
          <w:szCs w:val="26"/>
          <w:lang w:val="en-GB"/>
        </w:rPr>
        <w:lastRenderedPageBreak/>
        <w:t>the technical supervision authority, norms and legal regulations concerning the activities performed;</w:t>
      </w:r>
    </w:p>
    <w:p w:rsidR="00206D1F" w:rsidRPr="00206D1F" w:rsidRDefault="007179CB" w:rsidP="007179CB">
      <w:pPr>
        <w:numPr>
          <w:ilvl w:val="0"/>
          <w:numId w:val="7"/>
        </w:numPr>
        <w:spacing w:before="100" w:beforeAutospacing="1" w:after="100" w:afterAutospacing="1" w:line="240" w:lineRule="auto"/>
        <w:rPr>
          <w:rFonts w:cstheme="minorHAnsi"/>
          <w:sz w:val="26"/>
          <w:szCs w:val="26"/>
        </w:rPr>
      </w:pPr>
      <w:r w:rsidRPr="007179CB">
        <w:rPr>
          <w:rStyle w:val="Pogrubienie"/>
          <w:rFonts w:cstheme="minorHAnsi"/>
          <w:sz w:val="26"/>
          <w:szCs w:val="26"/>
          <w:lang w:val="en-GB"/>
        </w:rPr>
        <w:t xml:space="preserve">Practical skills </w:t>
      </w:r>
      <w:r w:rsidRPr="007179CB">
        <w:rPr>
          <w:rStyle w:val="Pogrubienie"/>
          <w:rFonts w:cstheme="minorHAnsi"/>
          <w:b w:val="0"/>
          <w:sz w:val="26"/>
          <w:szCs w:val="26"/>
          <w:lang w:val="en-GB"/>
        </w:rPr>
        <w:t>in operation of technical equipment.</w:t>
      </w:r>
    </w:p>
    <w:p w:rsidR="00783949" w:rsidRDefault="007179CB" w:rsidP="007179CB">
      <w:pPr>
        <w:pStyle w:val="NormalnyWeb"/>
        <w:rPr>
          <w:rFonts w:asciiTheme="minorHAnsi" w:hAnsiTheme="minorHAnsi" w:cstheme="minorHAnsi"/>
          <w:sz w:val="26"/>
          <w:szCs w:val="26"/>
        </w:rPr>
      </w:pPr>
      <w:r w:rsidRPr="007179CB">
        <w:rPr>
          <w:rFonts w:asciiTheme="minorHAnsi" w:hAnsiTheme="minorHAnsi" w:cstheme="minorHAnsi"/>
          <w:sz w:val="26"/>
          <w:szCs w:val="26"/>
          <w:lang w:val="en-GB"/>
        </w:rPr>
        <w:t>Given the requirements, the relevant training is delivered in two stages:</w:t>
      </w:r>
      <w:r w:rsidR="00783949">
        <w:rPr>
          <w:rFonts w:asciiTheme="minorHAnsi" w:hAnsiTheme="minorHAnsi" w:cstheme="minorHAnsi"/>
          <w:sz w:val="26"/>
          <w:szCs w:val="26"/>
        </w:rPr>
        <w:t xml:space="preserve"> </w:t>
      </w:r>
      <w:r w:rsidRPr="007179CB">
        <w:rPr>
          <w:rStyle w:val="Pogrubienie"/>
          <w:rFonts w:asciiTheme="minorHAnsi" w:hAnsiTheme="minorHAnsi" w:cstheme="minorHAnsi"/>
          <w:sz w:val="26"/>
          <w:szCs w:val="26"/>
          <w:lang w:val="en-GB"/>
        </w:rPr>
        <w:t>the theoretical part</w:t>
      </w:r>
      <w:r w:rsidRPr="007179CB">
        <w:rPr>
          <w:rStyle w:val="Pogrubienie"/>
          <w:rFonts w:asciiTheme="minorHAnsi" w:hAnsiTheme="minorHAnsi" w:cstheme="minorHAnsi"/>
          <w:b w:val="0"/>
          <w:sz w:val="26"/>
          <w:szCs w:val="26"/>
          <w:lang w:val="en-GB"/>
        </w:rPr>
        <w:t xml:space="preserve"> where trainees acquire the knowledge required, and the </w:t>
      </w:r>
      <w:r w:rsidRPr="007179CB">
        <w:rPr>
          <w:rStyle w:val="Pogrubienie"/>
          <w:rFonts w:asciiTheme="minorHAnsi" w:hAnsiTheme="minorHAnsi" w:cstheme="minorHAnsi"/>
          <w:sz w:val="26"/>
          <w:szCs w:val="26"/>
          <w:lang w:val="en-GB"/>
        </w:rPr>
        <w:t xml:space="preserve">practical part </w:t>
      </w:r>
      <w:r w:rsidRPr="007179CB">
        <w:rPr>
          <w:rStyle w:val="Pogrubienie"/>
          <w:rFonts w:asciiTheme="minorHAnsi" w:hAnsiTheme="minorHAnsi" w:cstheme="minorHAnsi"/>
          <w:b w:val="0"/>
          <w:sz w:val="26"/>
          <w:szCs w:val="26"/>
          <w:lang w:val="en-GB"/>
        </w:rPr>
        <w:t>where they acquire the skills of handling equipment operation.</w:t>
      </w:r>
      <w:r w:rsidR="00783949">
        <w:rPr>
          <w:rFonts w:asciiTheme="minorHAnsi" w:hAnsiTheme="minorHAnsi" w:cstheme="minorHAnsi"/>
          <w:sz w:val="26"/>
          <w:szCs w:val="26"/>
        </w:rPr>
        <w:t xml:space="preserve"> </w:t>
      </w:r>
    </w:p>
    <w:p w:rsidR="00D07B76" w:rsidRDefault="007179CB" w:rsidP="007179CB">
      <w:pPr>
        <w:pStyle w:val="NormalnyWeb"/>
        <w:rPr>
          <w:rStyle w:val="Pogrubienie"/>
          <w:rFonts w:asciiTheme="minorHAnsi" w:hAnsiTheme="minorHAnsi" w:cstheme="minorHAnsi"/>
        </w:rPr>
      </w:pPr>
      <w:r w:rsidRPr="007179CB">
        <w:rPr>
          <w:rStyle w:val="Pogrubienie"/>
          <w:rFonts w:asciiTheme="minorHAnsi" w:hAnsiTheme="minorHAnsi" w:cstheme="minorHAnsi"/>
          <w:lang w:val="en-GB"/>
        </w:rPr>
        <w:t>The training and courses in forklift operation offered by SEKA S.A. are compliant with the UDT guidelines and provide the trainees with comprehensive preparation for examination before the qualification board.</w:t>
      </w:r>
    </w:p>
    <w:p w:rsidR="00F176D1" w:rsidRDefault="00F176D1" w:rsidP="00783949">
      <w:pPr>
        <w:pStyle w:val="NormalnyWeb"/>
        <w:rPr>
          <w:rFonts w:asciiTheme="minorHAnsi" w:hAnsiTheme="minorHAnsi" w:cstheme="minorHAnsi"/>
          <w:sz w:val="26"/>
          <w:szCs w:val="26"/>
        </w:rPr>
      </w:pPr>
      <w:r>
        <w:rPr>
          <w:rFonts w:asciiTheme="minorHAnsi" w:hAnsiTheme="minorHAnsi" w:cstheme="minorHAnsi"/>
          <w:noProof/>
          <w:sz w:val="26"/>
          <w:szCs w:val="26"/>
        </w:rPr>
        <w:drawing>
          <wp:inline distT="0" distB="0" distL="0" distR="0">
            <wp:extent cx="5714992" cy="3214683"/>
            <wp:effectExtent l="0" t="0" r="635" b="508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tualnosci14.jpg"/>
                    <pic:cNvPicPr/>
                  </pic:nvPicPr>
                  <pic:blipFill rotWithShape="1">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5799" b="-385"/>
                    <a:stretch/>
                  </pic:blipFill>
                  <pic:spPr bwMode="auto">
                    <a:xfrm>
                      <a:off x="0" y="0"/>
                      <a:ext cx="5719437" cy="321718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6E7E1E" w:rsidRPr="006E7E1E" w:rsidRDefault="007179CB" w:rsidP="007179CB">
      <w:pPr>
        <w:pStyle w:val="NormalnyWeb"/>
        <w:rPr>
          <w:rStyle w:val="Pogrubienie"/>
          <w:rFonts w:asciiTheme="minorHAnsi" w:hAnsiTheme="minorHAnsi" w:cstheme="minorHAnsi"/>
          <w:color w:val="C00000"/>
          <w:sz w:val="32"/>
          <w:szCs w:val="32"/>
        </w:rPr>
      </w:pPr>
      <w:r w:rsidRPr="007179CB">
        <w:rPr>
          <w:rStyle w:val="Pogrubienie"/>
          <w:rFonts w:asciiTheme="minorHAnsi" w:hAnsiTheme="minorHAnsi" w:cstheme="minorHAnsi"/>
          <w:color w:val="C00000"/>
          <w:sz w:val="32"/>
          <w:szCs w:val="32"/>
          <w:lang w:val="en-GB"/>
        </w:rPr>
        <w:t>The authorities exercising supervision over work conditions</w:t>
      </w:r>
    </w:p>
    <w:p w:rsidR="006E7E1E" w:rsidRPr="006E7E1E" w:rsidRDefault="007179CB" w:rsidP="007179CB">
      <w:pPr>
        <w:pStyle w:val="NormalnyWeb"/>
        <w:rPr>
          <w:rFonts w:asciiTheme="minorHAnsi" w:hAnsiTheme="minorHAnsi" w:cstheme="minorHAnsi"/>
          <w:sz w:val="26"/>
          <w:szCs w:val="26"/>
        </w:rPr>
      </w:pPr>
      <w:r w:rsidRPr="007179CB">
        <w:rPr>
          <w:rStyle w:val="Pogrubienie"/>
          <w:rFonts w:asciiTheme="minorHAnsi" w:hAnsiTheme="minorHAnsi" w:cstheme="minorHAnsi"/>
          <w:sz w:val="26"/>
          <w:szCs w:val="26"/>
          <w:lang w:val="en-GB"/>
        </w:rPr>
        <w:t>The supervision over work conditions in Poland is exercised by the institutions appointed and authorised by the Polish Parliament.</w:t>
      </w:r>
      <w:r w:rsidR="006E7E1E" w:rsidRPr="006E7E1E">
        <w:rPr>
          <w:rStyle w:val="Pogrubienie"/>
          <w:rFonts w:asciiTheme="minorHAnsi" w:hAnsiTheme="minorHAnsi" w:cstheme="minorHAnsi"/>
          <w:sz w:val="26"/>
          <w:szCs w:val="26"/>
        </w:rPr>
        <w:t xml:space="preserve"> </w:t>
      </w:r>
      <w:r w:rsidRPr="007179CB">
        <w:rPr>
          <w:rStyle w:val="Pogrubienie"/>
          <w:rFonts w:asciiTheme="minorHAnsi" w:hAnsiTheme="minorHAnsi" w:cstheme="minorHAnsi"/>
          <w:sz w:val="26"/>
          <w:szCs w:val="26"/>
          <w:lang w:val="en-GB"/>
        </w:rPr>
        <w:t>The basic duty of these bodies is overseeing the compliance by enterprises with employment law, and health and safety and fire safety regulations.</w:t>
      </w:r>
    </w:p>
    <w:p w:rsidR="006E7E1E" w:rsidRPr="006E7E1E" w:rsidRDefault="007179CB" w:rsidP="007179CB">
      <w:pPr>
        <w:pStyle w:val="NormalnyWeb"/>
        <w:rPr>
          <w:rFonts w:asciiTheme="minorHAnsi" w:hAnsiTheme="minorHAnsi" w:cstheme="minorHAnsi"/>
          <w:sz w:val="26"/>
          <w:szCs w:val="26"/>
        </w:rPr>
      </w:pPr>
      <w:r w:rsidRPr="007179CB">
        <w:rPr>
          <w:rFonts w:asciiTheme="minorHAnsi" w:hAnsiTheme="minorHAnsi" w:cstheme="minorHAnsi"/>
          <w:sz w:val="26"/>
          <w:szCs w:val="26"/>
          <w:lang w:val="en-GB"/>
        </w:rPr>
        <w:t>The supervision authorities can be divided into external ones - established by the state, and internal ones - established by the employer and employees.</w:t>
      </w:r>
      <w:r w:rsidR="006E7E1E" w:rsidRPr="006E7E1E">
        <w:rPr>
          <w:rFonts w:asciiTheme="minorHAnsi" w:hAnsiTheme="minorHAnsi" w:cstheme="minorHAnsi"/>
          <w:sz w:val="26"/>
          <w:szCs w:val="26"/>
        </w:rPr>
        <w:t xml:space="preserve"> </w:t>
      </w:r>
      <w:r w:rsidRPr="007179CB">
        <w:rPr>
          <w:rFonts w:asciiTheme="minorHAnsi" w:hAnsiTheme="minorHAnsi" w:cstheme="minorHAnsi"/>
          <w:sz w:val="26"/>
          <w:szCs w:val="26"/>
          <w:lang w:val="en-GB"/>
        </w:rPr>
        <w:t>Their organisation and scope of activities are set out in separate provisions of law.</w:t>
      </w:r>
    </w:p>
    <w:p w:rsidR="006E7E1E" w:rsidRPr="006E7E1E" w:rsidRDefault="007179CB" w:rsidP="007179CB">
      <w:pPr>
        <w:pStyle w:val="Nagwek2"/>
        <w:spacing w:line="280" w:lineRule="auto"/>
        <w:rPr>
          <w:rFonts w:asciiTheme="minorHAnsi" w:hAnsiTheme="minorHAnsi" w:cstheme="minorHAnsi"/>
        </w:rPr>
      </w:pPr>
      <w:r w:rsidRPr="007179CB">
        <w:rPr>
          <w:rFonts w:asciiTheme="minorHAnsi" w:hAnsiTheme="minorHAnsi" w:cstheme="minorHAnsi"/>
          <w:lang w:val="en-GB"/>
        </w:rPr>
        <w:t xml:space="preserve">External – state </w:t>
      </w:r>
      <w:r>
        <w:rPr>
          <w:rFonts w:asciiTheme="minorHAnsi" w:hAnsiTheme="minorHAnsi" w:cstheme="minorHAnsi"/>
          <w:lang w:val="en-GB"/>
        </w:rPr>
        <w:t>–</w:t>
      </w:r>
      <w:r w:rsidRPr="007179CB">
        <w:rPr>
          <w:rFonts w:asciiTheme="minorHAnsi" w:hAnsiTheme="minorHAnsi" w:cstheme="minorHAnsi"/>
          <w:lang w:val="en-GB"/>
        </w:rPr>
        <w:t xml:space="preserve"> authorities</w:t>
      </w:r>
    </w:p>
    <w:p w:rsidR="006E7E1E" w:rsidRPr="006E7E1E" w:rsidRDefault="007179CB" w:rsidP="007179CB">
      <w:pPr>
        <w:pStyle w:val="NormalnyWeb"/>
        <w:numPr>
          <w:ilvl w:val="0"/>
          <w:numId w:val="9"/>
        </w:numPr>
        <w:rPr>
          <w:rFonts w:asciiTheme="minorHAnsi" w:hAnsiTheme="minorHAnsi" w:cstheme="minorHAnsi"/>
          <w:b/>
          <w:bCs/>
          <w:sz w:val="26"/>
          <w:szCs w:val="26"/>
        </w:rPr>
      </w:pPr>
      <w:r w:rsidRPr="007179CB">
        <w:rPr>
          <w:rStyle w:val="Pogrubienie"/>
          <w:rFonts w:asciiTheme="minorHAnsi" w:hAnsiTheme="minorHAnsi" w:cstheme="minorHAnsi"/>
          <w:b w:val="0"/>
          <w:bCs w:val="0"/>
          <w:sz w:val="26"/>
          <w:szCs w:val="26"/>
          <w:lang w:val="en-GB"/>
        </w:rPr>
        <w:t>State Labour Inspectorate</w:t>
      </w:r>
    </w:p>
    <w:p w:rsidR="006E7E1E" w:rsidRPr="006E7E1E" w:rsidRDefault="007179CB" w:rsidP="007179CB">
      <w:pPr>
        <w:pStyle w:val="NormalnyWeb"/>
        <w:numPr>
          <w:ilvl w:val="0"/>
          <w:numId w:val="9"/>
        </w:numPr>
        <w:rPr>
          <w:rFonts w:asciiTheme="minorHAnsi" w:hAnsiTheme="minorHAnsi" w:cstheme="minorHAnsi"/>
          <w:b/>
          <w:bCs/>
          <w:sz w:val="26"/>
          <w:szCs w:val="26"/>
        </w:rPr>
      </w:pPr>
      <w:r w:rsidRPr="007179CB">
        <w:rPr>
          <w:rStyle w:val="Pogrubienie"/>
          <w:rFonts w:asciiTheme="minorHAnsi" w:hAnsiTheme="minorHAnsi" w:cstheme="minorHAnsi"/>
          <w:b w:val="0"/>
          <w:bCs w:val="0"/>
          <w:sz w:val="26"/>
          <w:szCs w:val="26"/>
          <w:lang w:val="en-GB"/>
        </w:rPr>
        <w:t>State Sanitary Inspectorate</w:t>
      </w:r>
      <w:r w:rsidR="006E7E1E" w:rsidRPr="006E7E1E">
        <w:rPr>
          <w:rFonts w:asciiTheme="minorHAnsi" w:hAnsiTheme="minorHAnsi" w:cstheme="minorHAnsi"/>
          <w:b/>
          <w:bCs/>
          <w:sz w:val="26"/>
          <w:szCs w:val="26"/>
        </w:rPr>
        <w:t xml:space="preserve"> </w:t>
      </w:r>
    </w:p>
    <w:p w:rsidR="006E7E1E" w:rsidRPr="006E7E1E" w:rsidRDefault="007179CB" w:rsidP="007179CB">
      <w:pPr>
        <w:pStyle w:val="NormalnyWeb"/>
        <w:numPr>
          <w:ilvl w:val="0"/>
          <w:numId w:val="9"/>
        </w:numPr>
        <w:rPr>
          <w:rFonts w:asciiTheme="minorHAnsi" w:hAnsiTheme="minorHAnsi" w:cstheme="minorHAnsi"/>
          <w:b/>
          <w:bCs/>
          <w:sz w:val="26"/>
          <w:szCs w:val="26"/>
        </w:rPr>
      </w:pPr>
      <w:r w:rsidRPr="007179CB">
        <w:rPr>
          <w:rStyle w:val="Pogrubienie"/>
          <w:rFonts w:asciiTheme="minorHAnsi" w:hAnsiTheme="minorHAnsi" w:cstheme="minorHAnsi"/>
          <w:b w:val="0"/>
          <w:bCs w:val="0"/>
          <w:sz w:val="26"/>
          <w:szCs w:val="26"/>
          <w:lang w:val="en-GB"/>
        </w:rPr>
        <w:t>Office for Technical Supervision</w:t>
      </w:r>
      <w:r w:rsidR="006E7E1E" w:rsidRPr="006E7E1E">
        <w:rPr>
          <w:rFonts w:asciiTheme="minorHAnsi" w:hAnsiTheme="minorHAnsi" w:cstheme="minorHAnsi"/>
          <w:b/>
          <w:bCs/>
          <w:sz w:val="26"/>
          <w:szCs w:val="26"/>
        </w:rPr>
        <w:t xml:space="preserve"> </w:t>
      </w:r>
    </w:p>
    <w:p w:rsidR="006E7E1E" w:rsidRPr="006E7E1E" w:rsidRDefault="007179CB" w:rsidP="007179CB">
      <w:pPr>
        <w:pStyle w:val="NormalnyWeb"/>
        <w:numPr>
          <w:ilvl w:val="0"/>
          <w:numId w:val="9"/>
        </w:numPr>
        <w:rPr>
          <w:rFonts w:asciiTheme="minorHAnsi" w:hAnsiTheme="minorHAnsi" w:cstheme="minorHAnsi"/>
          <w:b/>
          <w:bCs/>
          <w:sz w:val="26"/>
          <w:szCs w:val="26"/>
        </w:rPr>
      </w:pPr>
      <w:r w:rsidRPr="007179CB">
        <w:rPr>
          <w:rStyle w:val="Pogrubienie"/>
          <w:rFonts w:asciiTheme="minorHAnsi" w:hAnsiTheme="minorHAnsi" w:cstheme="minorHAnsi"/>
          <w:b w:val="0"/>
          <w:bCs w:val="0"/>
          <w:sz w:val="26"/>
          <w:szCs w:val="26"/>
          <w:lang w:val="en-GB"/>
        </w:rPr>
        <w:t>State Fire Service</w:t>
      </w:r>
      <w:r w:rsidR="006E7E1E" w:rsidRPr="006E7E1E">
        <w:rPr>
          <w:rFonts w:asciiTheme="minorHAnsi" w:hAnsiTheme="minorHAnsi" w:cstheme="minorHAnsi"/>
          <w:b/>
          <w:bCs/>
          <w:sz w:val="26"/>
          <w:szCs w:val="26"/>
        </w:rPr>
        <w:t xml:space="preserve"> </w:t>
      </w:r>
    </w:p>
    <w:p w:rsidR="006E7E1E" w:rsidRPr="006E7E1E" w:rsidRDefault="007179CB" w:rsidP="007179CB">
      <w:pPr>
        <w:pStyle w:val="NormalnyWeb"/>
        <w:numPr>
          <w:ilvl w:val="0"/>
          <w:numId w:val="9"/>
        </w:numPr>
        <w:rPr>
          <w:rFonts w:asciiTheme="minorHAnsi" w:hAnsiTheme="minorHAnsi" w:cstheme="minorHAnsi"/>
          <w:b/>
          <w:bCs/>
          <w:sz w:val="26"/>
          <w:szCs w:val="26"/>
        </w:rPr>
      </w:pPr>
      <w:r w:rsidRPr="007179CB">
        <w:rPr>
          <w:rStyle w:val="Pogrubienie"/>
          <w:rFonts w:asciiTheme="minorHAnsi" w:hAnsiTheme="minorHAnsi" w:cstheme="minorHAnsi"/>
          <w:b w:val="0"/>
          <w:bCs w:val="0"/>
          <w:sz w:val="26"/>
          <w:szCs w:val="26"/>
          <w:lang w:val="en-GB"/>
        </w:rPr>
        <w:t>State Mining Authority</w:t>
      </w:r>
      <w:r w:rsidR="006E7E1E" w:rsidRPr="006E7E1E">
        <w:rPr>
          <w:rFonts w:asciiTheme="minorHAnsi" w:hAnsiTheme="minorHAnsi" w:cstheme="minorHAnsi"/>
          <w:b/>
          <w:bCs/>
          <w:sz w:val="26"/>
          <w:szCs w:val="26"/>
        </w:rPr>
        <w:t xml:space="preserve"> </w:t>
      </w:r>
    </w:p>
    <w:p w:rsidR="006E7E1E" w:rsidRPr="006E7E1E" w:rsidRDefault="007179CB" w:rsidP="007179CB">
      <w:pPr>
        <w:pStyle w:val="NormalnyWeb"/>
        <w:numPr>
          <w:ilvl w:val="0"/>
          <w:numId w:val="9"/>
        </w:numPr>
        <w:rPr>
          <w:rFonts w:asciiTheme="minorHAnsi" w:hAnsiTheme="minorHAnsi" w:cstheme="minorHAnsi"/>
          <w:b/>
          <w:bCs/>
          <w:sz w:val="26"/>
          <w:szCs w:val="26"/>
        </w:rPr>
      </w:pPr>
      <w:r w:rsidRPr="007179CB">
        <w:rPr>
          <w:rStyle w:val="Pogrubienie"/>
          <w:rFonts w:asciiTheme="minorHAnsi" w:hAnsiTheme="minorHAnsi" w:cstheme="minorHAnsi"/>
          <w:b w:val="0"/>
          <w:bCs w:val="0"/>
          <w:sz w:val="26"/>
          <w:szCs w:val="26"/>
          <w:lang w:val="en-GB"/>
        </w:rPr>
        <w:t>Polish Atomic Agency.</w:t>
      </w:r>
      <w:r w:rsidR="006E7E1E" w:rsidRPr="006E7E1E">
        <w:rPr>
          <w:rFonts w:asciiTheme="minorHAnsi" w:hAnsiTheme="minorHAnsi" w:cstheme="minorHAnsi"/>
          <w:b/>
          <w:bCs/>
          <w:sz w:val="26"/>
          <w:szCs w:val="26"/>
        </w:rPr>
        <w:t xml:space="preserve"> </w:t>
      </w:r>
    </w:p>
    <w:p w:rsidR="006E7E1E" w:rsidRPr="006E7E1E" w:rsidRDefault="007179CB" w:rsidP="007179CB">
      <w:pPr>
        <w:pStyle w:val="Nagwek2"/>
        <w:spacing w:line="280" w:lineRule="auto"/>
        <w:rPr>
          <w:rFonts w:asciiTheme="minorHAnsi" w:hAnsiTheme="minorHAnsi" w:cstheme="minorHAnsi"/>
        </w:rPr>
      </w:pPr>
      <w:r w:rsidRPr="007179CB">
        <w:rPr>
          <w:rFonts w:asciiTheme="minorHAnsi" w:hAnsiTheme="minorHAnsi" w:cstheme="minorHAnsi"/>
          <w:lang w:val="en-GB"/>
        </w:rPr>
        <w:t>Internal – social – bodies</w:t>
      </w:r>
    </w:p>
    <w:p w:rsidR="006E7E1E" w:rsidRPr="006E7E1E" w:rsidRDefault="007179CB" w:rsidP="007179CB">
      <w:pPr>
        <w:pStyle w:val="NormalnyWeb"/>
        <w:numPr>
          <w:ilvl w:val="0"/>
          <w:numId w:val="10"/>
        </w:numPr>
        <w:rPr>
          <w:rStyle w:val="Pogrubienie"/>
          <w:rFonts w:asciiTheme="minorHAnsi" w:hAnsiTheme="minorHAnsi" w:cstheme="minorHAnsi"/>
          <w:b w:val="0"/>
          <w:bCs w:val="0"/>
          <w:sz w:val="26"/>
          <w:szCs w:val="26"/>
        </w:rPr>
      </w:pPr>
      <w:r w:rsidRPr="007179CB">
        <w:rPr>
          <w:rStyle w:val="Pogrubienie"/>
          <w:rFonts w:asciiTheme="minorHAnsi" w:hAnsiTheme="minorHAnsi" w:cstheme="minorHAnsi"/>
          <w:b w:val="0"/>
          <w:bCs w:val="0"/>
          <w:sz w:val="26"/>
          <w:szCs w:val="26"/>
          <w:lang w:val="en-GB"/>
        </w:rPr>
        <w:t>Social Labour Inspectorate</w:t>
      </w:r>
      <w:r w:rsidR="006E7E1E" w:rsidRPr="006E7E1E">
        <w:rPr>
          <w:rStyle w:val="Pogrubienie"/>
          <w:rFonts w:asciiTheme="minorHAnsi" w:hAnsiTheme="minorHAnsi" w:cstheme="minorHAnsi"/>
          <w:b w:val="0"/>
          <w:bCs w:val="0"/>
          <w:sz w:val="26"/>
          <w:szCs w:val="26"/>
        </w:rPr>
        <w:t xml:space="preserve"> </w:t>
      </w:r>
    </w:p>
    <w:p w:rsidR="006E7E1E" w:rsidRPr="006E7E1E" w:rsidRDefault="007179CB" w:rsidP="007179CB">
      <w:pPr>
        <w:pStyle w:val="NormalnyWeb"/>
        <w:numPr>
          <w:ilvl w:val="0"/>
          <w:numId w:val="10"/>
        </w:numPr>
        <w:rPr>
          <w:b/>
          <w:bCs/>
        </w:rPr>
      </w:pPr>
      <w:r w:rsidRPr="007179CB">
        <w:rPr>
          <w:rStyle w:val="Pogrubienie"/>
          <w:rFonts w:asciiTheme="minorHAnsi" w:hAnsiTheme="minorHAnsi" w:cstheme="minorHAnsi"/>
          <w:b w:val="0"/>
          <w:bCs w:val="0"/>
          <w:sz w:val="26"/>
          <w:szCs w:val="26"/>
          <w:lang w:val="en-GB"/>
        </w:rPr>
        <w:t>OHS Service.</w:t>
      </w:r>
      <w:r w:rsidR="006E7E1E" w:rsidRPr="006E7E1E">
        <w:rPr>
          <w:rFonts w:asciiTheme="minorHAnsi" w:hAnsiTheme="minorHAnsi" w:cstheme="minorHAnsi"/>
          <w:b/>
          <w:bCs/>
          <w:sz w:val="26"/>
          <w:szCs w:val="26"/>
        </w:rPr>
        <w:t xml:space="preserve"> </w:t>
      </w:r>
    </w:p>
    <w:p w:rsidR="006E7E1E" w:rsidRPr="00206D1F" w:rsidRDefault="006E7E1E" w:rsidP="00783949">
      <w:pPr>
        <w:pStyle w:val="NormalnyWeb"/>
        <w:rPr>
          <w:rFonts w:asciiTheme="minorHAnsi" w:hAnsiTheme="minorHAnsi" w:cstheme="minorHAnsi"/>
          <w:sz w:val="26"/>
          <w:szCs w:val="26"/>
        </w:rPr>
      </w:pPr>
    </w:p>
    <w:sectPr w:rsidR="006E7E1E" w:rsidRPr="00206D1F" w:rsidSect="00E147CD">
      <w:headerReference w:type="even" r:id="rId18"/>
      <w:headerReference w:type="default" r:id="rId19"/>
      <w:footerReference w:type="even" r:id="rId20"/>
      <w:footerReference w:type="default" r:id="rId21"/>
      <w:headerReference w:type="first" r:id="rId22"/>
      <w:footerReference w:type="first" r:id="rId23"/>
      <w:pgSz w:w="11906" w:h="16838" w:code="9"/>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F44" w:rsidRDefault="00DA4F44" w:rsidP="003937B0">
      <w:pPr>
        <w:spacing w:after="0" w:line="240" w:lineRule="auto"/>
      </w:pPr>
      <w:r>
        <w:separator/>
      </w:r>
    </w:p>
  </w:endnote>
  <w:endnote w:type="continuationSeparator" w:id="0">
    <w:p w:rsidR="00DA4F44" w:rsidRDefault="00DA4F44" w:rsidP="003937B0">
      <w:pPr>
        <w:spacing w:after="0" w:line="240" w:lineRule="auto"/>
      </w:pPr>
      <w:r>
        <w:continuationSeparator/>
      </w:r>
    </w:p>
  </w:endnote>
  <w:endnote w:type="continuationNotice" w:id="1">
    <w:p w:rsidR="00DA4F44" w:rsidRDefault="00DA4F44">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ato">
    <w:altName w:val="Calibri"/>
    <w:charset w:val="EE"/>
    <w:family w:val="swiss"/>
    <w:pitch w:val="variable"/>
    <w:sig w:usb0="E10002FF" w:usb1="5000E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D57" w:rsidRDefault="00122D57">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F44" w:rsidRDefault="00DA4F44">
    <w:pPr>
      <w:pStyle w:val="Stopka"/>
      <w:rPr>
        <w:noProof/>
        <w:lang w:eastAsia="pl-PL"/>
      </w:rPr>
    </w:pPr>
  </w:p>
  <w:p w:rsidR="00DA4F44" w:rsidRDefault="00DA4F44" w:rsidP="003937B0">
    <w:pPr>
      <w:pStyle w:val="Stopka"/>
      <w:jc w:val="right"/>
    </w:pPr>
    <w:r>
      <w:rPr>
        <w:noProof/>
        <w:lang w:eastAsia="pl-PL"/>
      </w:rPr>
      <w:drawing>
        <wp:inline distT="0" distB="0" distL="0" distR="0">
          <wp:extent cx="609600" cy="396240"/>
          <wp:effectExtent l="0" t="0" r="0" b="381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seka-jpg.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09600" cy="396240"/>
                  </a:xfrm>
                  <a:prstGeom prst="rect">
                    <a:avLst/>
                  </a:prstGeom>
                </pic:spPr>
              </pic:pic>
            </a:graphicData>
          </a:graphic>
        </wp:inline>
      </w:drawing>
    </w:r>
    <w:r>
      <w:t xml:space="preserve"> </w:t>
    </w:r>
    <w:r>
      <w:tab/>
    </w:r>
    <w:r>
      <w:tab/>
    </w:r>
    <w:hyperlink r:id="rId2" w:history="1">
      <w:proofErr w:type="gramStart"/>
      <w:r w:rsidRPr="003937B0">
        <w:rPr>
          <w:rStyle w:val="Hipercze"/>
          <w:rFonts w:ascii="Lato" w:hAnsi="Lato"/>
          <w:sz w:val="24"/>
        </w:rPr>
        <w:t>seka</w:t>
      </w:r>
      <w:proofErr w:type="gramEnd"/>
      <w:r w:rsidRPr="003937B0">
        <w:rPr>
          <w:rStyle w:val="Hipercze"/>
          <w:rFonts w:ascii="Lato" w:hAnsi="Lato"/>
          <w:sz w:val="24"/>
        </w:rPr>
        <w:t>.</w:t>
      </w:r>
      <w:proofErr w:type="gramStart"/>
      <w:r w:rsidRPr="003937B0">
        <w:rPr>
          <w:rStyle w:val="Hipercze"/>
          <w:rFonts w:ascii="Lato" w:hAnsi="Lato"/>
          <w:sz w:val="24"/>
        </w:rPr>
        <w:t>pl</w:t>
      </w:r>
    </w:hyperlink>
    <w:proofErr w:type="gramEnd"/>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D57" w:rsidRDefault="00122D5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F44" w:rsidRDefault="00DA4F44" w:rsidP="003937B0">
      <w:pPr>
        <w:spacing w:after="0" w:line="240" w:lineRule="auto"/>
      </w:pPr>
      <w:r>
        <w:separator/>
      </w:r>
    </w:p>
  </w:footnote>
  <w:footnote w:type="continuationSeparator" w:id="0">
    <w:p w:rsidR="00DA4F44" w:rsidRDefault="00DA4F44" w:rsidP="003937B0">
      <w:pPr>
        <w:spacing w:after="0" w:line="240" w:lineRule="auto"/>
      </w:pPr>
      <w:r>
        <w:continuationSeparator/>
      </w:r>
    </w:p>
  </w:footnote>
  <w:footnote w:type="continuationNotice" w:id="1">
    <w:p w:rsidR="00DA4F44" w:rsidRDefault="00DA4F44">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D57" w:rsidRDefault="00122D57">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F44" w:rsidRDefault="00DA4F44">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D57" w:rsidRDefault="00122D5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4A29"/>
    <w:multiLevelType w:val="multilevel"/>
    <w:tmpl w:val="9B7EA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E5BAE"/>
    <w:multiLevelType w:val="hybridMultilevel"/>
    <w:tmpl w:val="C0507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9AD70C4"/>
    <w:multiLevelType w:val="multilevel"/>
    <w:tmpl w:val="D4F0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5441E7"/>
    <w:multiLevelType w:val="multilevel"/>
    <w:tmpl w:val="1D84B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A706D5"/>
    <w:multiLevelType w:val="hybridMultilevel"/>
    <w:tmpl w:val="95F68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55800D4"/>
    <w:multiLevelType w:val="multilevel"/>
    <w:tmpl w:val="E56AB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8F711F"/>
    <w:multiLevelType w:val="multilevel"/>
    <w:tmpl w:val="FD3C9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F137E46"/>
    <w:multiLevelType w:val="multilevel"/>
    <w:tmpl w:val="327C3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2864F0E"/>
    <w:multiLevelType w:val="hybridMultilevel"/>
    <w:tmpl w:val="096835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6295E88"/>
    <w:multiLevelType w:val="multilevel"/>
    <w:tmpl w:val="C90EA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9"/>
  </w:num>
  <w:num w:numId="4">
    <w:abstractNumId w:val="2"/>
  </w:num>
  <w:num w:numId="5">
    <w:abstractNumId w:val="7"/>
  </w:num>
  <w:num w:numId="6">
    <w:abstractNumId w:val="6"/>
  </w:num>
  <w:num w:numId="7">
    <w:abstractNumId w:val="5"/>
  </w:num>
  <w:num w:numId="8">
    <w:abstractNumId w:val="4"/>
  </w:num>
  <w:num w:numId="9">
    <w:abstractNumId w:val="8"/>
  </w:num>
  <w:num w:numId="10">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Formatting/>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rsids>
    <w:rsidRoot w:val="00C95D80"/>
    <w:rsid w:val="00010ADA"/>
    <w:rsid w:val="000217B4"/>
    <w:rsid w:val="00021AC4"/>
    <w:rsid w:val="0003429E"/>
    <w:rsid w:val="000437FB"/>
    <w:rsid w:val="00057162"/>
    <w:rsid w:val="00074B3E"/>
    <w:rsid w:val="000837DF"/>
    <w:rsid w:val="000B10EC"/>
    <w:rsid w:val="000C4176"/>
    <w:rsid w:val="000C7F62"/>
    <w:rsid w:val="000D27DB"/>
    <w:rsid w:val="000E0269"/>
    <w:rsid w:val="000E3274"/>
    <w:rsid w:val="00105454"/>
    <w:rsid w:val="00122D57"/>
    <w:rsid w:val="001436B5"/>
    <w:rsid w:val="00152FA9"/>
    <w:rsid w:val="00166BD6"/>
    <w:rsid w:val="001A3B12"/>
    <w:rsid w:val="001F255B"/>
    <w:rsid w:val="001F2B95"/>
    <w:rsid w:val="00206D1F"/>
    <w:rsid w:val="0024428F"/>
    <w:rsid w:val="002631B2"/>
    <w:rsid w:val="002660FF"/>
    <w:rsid w:val="00284BF5"/>
    <w:rsid w:val="00286866"/>
    <w:rsid w:val="00291EA3"/>
    <w:rsid w:val="0029550B"/>
    <w:rsid w:val="002C117A"/>
    <w:rsid w:val="002C1C12"/>
    <w:rsid w:val="002D7504"/>
    <w:rsid w:val="002E0F73"/>
    <w:rsid w:val="002F098B"/>
    <w:rsid w:val="002F41FA"/>
    <w:rsid w:val="00323116"/>
    <w:rsid w:val="00344222"/>
    <w:rsid w:val="00353E95"/>
    <w:rsid w:val="0037047C"/>
    <w:rsid w:val="003904A8"/>
    <w:rsid w:val="003937B0"/>
    <w:rsid w:val="003A2B5D"/>
    <w:rsid w:val="003A4391"/>
    <w:rsid w:val="003B132E"/>
    <w:rsid w:val="003D6D86"/>
    <w:rsid w:val="003E003E"/>
    <w:rsid w:val="003E4475"/>
    <w:rsid w:val="003F02B0"/>
    <w:rsid w:val="00407A2C"/>
    <w:rsid w:val="00411DA3"/>
    <w:rsid w:val="00417DFA"/>
    <w:rsid w:val="004302E0"/>
    <w:rsid w:val="00447604"/>
    <w:rsid w:val="00462B58"/>
    <w:rsid w:val="004A5203"/>
    <w:rsid w:val="004B7750"/>
    <w:rsid w:val="004E6759"/>
    <w:rsid w:val="004F7009"/>
    <w:rsid w:val="00503170"/>
    <w:rsid w:val="00517525"/>
    <w:rsid w:val="005650F3"/>
    <w:rsid w:val="00585B82"/>
    <w:rsid w:val="00585BB6"/>
    <w:rsid w:val="005C5B4D"/>
    <w:rsid w:val="005C755B"/>
    <w:rsid w:val="005E32C8"/>
    <w:rsid w:val="005E6B53"/>
    <w:rsid w:val="005F28DE"/>
    <w:rsid w:val="00626A3F"/>
    <w:rsid w:val="00663BEE"/>
    <w:rsid w:val="006B3547"/>
    <w:rsid w:val="006E7E1E"/>
    <w:rsid w:val="006F29DA"/>
    <w:rsid w:val="00701105"/>
    <w:rsid w:val="007179CB"/>
    <w:rsid w:val="00722ECA"/>
    <w:rsid w:val="00730494"/>
    <w:rsid w:val="00775533"/>
    <w:rsid w:val="00783949"/>
    <w:rsid w:val="007920B1"/>
    <w:rsid w:val="007A4420"/>
    <w:rsid w:val="007D1D83"/>
    <w:rsid w:val="007D3923"/>
    <w:rsid w:val="007F4E99"/>
    <w:rsid w:val="00813E17"/>
    <w:rsid w:val="00814601"/>
    <w:rsid w:val="00836121"/>
    <w:rsid w:val="008C2E59"/>
    <w:rsid w:val="008D6087"/>
    <w:rsid w:val="00915E19"/>
    <w:rsid w:val="00954889"/>
    <w:rsid w:val="009645F8"/>
    <w:rsid w:val="00964F3B"/>
    <w:rsid w:val="00995A07"/>
    <w:rsid w:val="00996299"/>
    <w:rsid w:val="009A26AF"/>
    <w:rsid w:val="009A3A5C"/>
    <w:rsid w:val="009E3D95"/>
    <w:rsid w:val="009F7F45"/>
    <w:rsid w:val="00A021A5"/>
    <w:rsid w:val="00A3321B"/>
    <w:rsid w:val="00A340FB"/>
    <w:rsid w:val="00A46651"/>
    <w:rsid w:val="00A46EC5"/>
    <w:rsid w:val="00A54391"/>
    <w:rsid w:val="00A55B45"/>
    <w:rsid w:val="00A8170F"/>
    <w:rsid w:val="00A91713"/>
    <w:rsid w:val="00A92E90"/>
    <w:rsid w:val="00A94330"/>
    <w:rsid w:val="00AC3FE0"/>
    <w:rsid w:val="00AC6230"/>
    <w:rsid w:val="00AD3B54"/>
    <w:rsid w:val="00B123D1"/>
    <w:rsid w:val="00B24984"/>
    <w:rsid w:val="00B31F18"/>
    <w:rsid w:val="00B86034"/>
    <w:rsid w:val="00BB6BD8"/>
    <w:rsid w:val="00C070B2"/>
    <w:rsid w:val="00C1489C"/>
    <w:rsid w:val="00C349B2"/>
    <w:rsid w:val="00C4242B"/>
    <w:rsid w:val="00C628A3"/>
    <w:rsid w:val="00C83B22"/>
    <w:rsid w:val="00C90861"/>
    <w:rsid w:val="00C93749"/>
    <w:rsid w:val="00C95D80"/>
    <w:rsid w:val="00CA4862"/>
    <w:rsid w:val="00D07B76"/>
    <w:rsid w:val="00D202AF"/>
    <w:rsid w:val="00D231A2"/>
    <w:rsid w:val="00D42D5B"/>
    <w:rsid w:val="00D6383D"/>
    <w:rsid w:val="00D87B86"/>
    <w:rsid w:val="00DA4F44"/>
    <w:rsid w:val="00DB743B"/>
    <w:rsid w:val="00DD0505"/>
    <w:rsid w:val="00DE01A1"/>
    <w:rsid w:val="00E03BA5"/>
    <w:rsid w:val="00E147CD"/>
    <w:rsid w:val="00E50025"/>
    <w:rsid w:val="00E638FE"/>
    <w:rsid w:val="00E705CE"/>
    <w:rsid w:val="00E90BF0"/>
    <w:rsid w:val="00EF0624"/>
    <w:rsid w:val="00F176D1"/>
    <w:rsid w:val="00F72695"/>
    <w:rsid w:val="00F87A8C"/>
    <w:rsid w:val="00F926AF"/>
    <w:rsid w:val="00FD2CD9"/>
    <w:rsid w:val="00FE1DB5"/>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29DA"/>
  </w:style>
  <w:style w:type="paragraph" w:styleId="Nagwek1">
    <w:name w:val="heading 1"/>
    <w:basedOn w:val="Normalny"/>
    <w:link w:val="Nagwek1Znak"/>
    <w:uiPriority w:val="9"/>
    <w:qFormat/>
    <w:rsid w:val="00C95D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unhideWhenUsed/>
    <w:qFormat/>
    <w:rsid w:val="009E3D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E3D9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9E3D95"/>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5E6B5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95D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5D80"/>
    <w:rPr>
      <w:rFonts w:ascii="Tahoma" w:hAnsi="Tahoma" w:cs="Tahoma"/>
      <w:sz w:val="16"/>
      <w:szCs w:val="16"/>
    </w:rPr>
  </w:style>
  <w:style w:type="character" w:customStyle="1" w:styleId="Nagwek1Znak">
    <w:name w:val="Nagłówek 1 Znak"/>
    <w:basedOn w:val="Domylnaczcionkaakapitu"/>
    <w:link w:val="Nagwek1"/>
    <w:uiPriority w:val="9"/>
    <w:rsid w:val="00C95D80"/>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unhideWhenUsed/>
    <w:rsid w:val="00C95D8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95D80"/>
    <w:rPr>
      <w:b/>
      <w:bCs/>
    </w:rPr>
  </w:style>
  <w:style w:type="character" w:styleId="Hipercze">
    <w:name w:val="Hyperlink"/>
    <w:basedOn w:val="Domylnaczcionkaakapitu"/>
    <w:uiPriority w:val="99"/>
    <w:unhideWhenUsed/>
    <w:rsid w:val="001F255B"/>
    <w:rPr>
      <w:color w:val="0000FF"/>
      <w:u w:val="single"/>
    </w:rPr>
  </w:style>
  <w:style w:type="paragraph" w:styleId="Akapitzlist">
    <w:name w:val="List Paragraph"/>
    <w:basedOn w:val="Normalny"/>
    <w:uiPriority w:val="34"/>
    <w:qFormat/>
    <w:rsid w:val="00D231A2"/>
    <w:pPr>
      <w:ind w:left="720"/>
      <w:contextualSpacing/>
    </w:pPr>
  </w:style>
  <w:style w:type="paragraph" w:styleId="Poprawka">
    <w:name w:val="Revision"/>
    <w:hidden/>
    <w:uiPriority w:val="99"/>
    <w:semiHidden/>
    <w:rsid w:val="00E147CD"/>
    <w:pPr>
      <w:spacing w:after="0" w:line="240" w:lineRule="auto"/>
    </w:pPr>
  </w:style>
  <w:style w:type="paragraph" w:styleId="Nagwek">
    <w:name w:val="header"/>
    <w:basedOn w:val="Normalny"/>
    <w:link w:val="NagwekZnak"/>
    <w:uiPriority w:val="99"/>
    <w:unhideWhenUsed/>
    <w:rsid w:val="003937B0"/>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3937B0"/>
  </w:style>
  <w:style w:type="paragraph" w:styleId="Stopka">
    <w:name w:val="footer"/>
    <w:basedOn w:val="Normalny"/>
    <w:link w:val="StopkaZnak"/>
    <w:uiPriority w:val="99"/>
    <w:unhideWhenUsed/>
    <w:rsid w:val="003937B0"/>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3937B0"/>
  </w:style>
  <w:style w:type="character" w:customStyle="1" w:styleId="Nagwek2Znak">
    <w:name w:val="Nagłówek 2 Znak"/>
    <w:basedOn w:val="Domylnaczcionkaakapitu"/>
    <w:link w:val="Nagwek2"/>
    <w:uiPriority w:val="9"/>
    <w:rsid w:val="009E3D95"/>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9E3D95"/>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9E3D95"/>
    <w:rPr>
      <w:rFonts w:asciiTheme="majorHAnsi" w:eastAsiaTheme="majorEastAsia" w:hAnsiTheme="majorHAnsi" w:cstheme="majorBidi"/>
      <w:b/>
      <w:bCs/>
      <w:i/>
      <w:iCs/>
      <w:color w:val="4F81BD" w:themeColor="accent1"/>
    </w:rPr>
  </w:style>
  <w:style w:type="character" w:styleId="Uwydatnienie">
    <w:name w:val="Emphasis"/>
    <w:basedOn w:val="Domylnaczcionkaakapitu"/>
    <w:uiPriority w:val="20"/>
    <w:qFormat/>
    <w:rsid w:val="009E3D95"/>
    <w:rPr>
      <w:i/>
      <w:iCs/>
    </w:rPr>
  </w:style>
  <w:style w:type="character" w:customStyle="1" w:styleId="Nagwek5Znak">
    <w:name w:val="Nagłówek 5 Znak"/>
    <w:basedOn w:val="Domylnaczcionkaakapitu"/>
    <w:link w:val="Nagwek5"/>
    <w:uiPriority w:val="9"/>
    <w:semiHidden/>
    <w:rsid w:val="005E6B53"/>
    <w:rPr>
      <w:rFonts w:asciiTheme="majorHAnsi" w:eastAsiaTheme="majorEastAsia" w:hAnsiTheme="majorHAnsi" w:cstheme="majorBidi"/>
      <w:color w:val="243F60" w:themeColor="accent1" w:themeShade="7F"/>
    </w:rPr>
  </w:style>
  <w:style w:type="character" w:customStyle="1" w:styleId="6qdm">
    <w:name w:val="_6qdm"/>
    <w:basedOn w:val="Domylnaczcionkaakapitu"/>
    <w:rsid w:val="005E6B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C95D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unhideWhenUsed/>
    <w:qFormat/>
    <w:rsid w:val="009E3D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E3D9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9E3D95"/>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5E6B5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95D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5D80"/>
    <w:rPr>
      <w:rFonts w:ascii="Tahoma" w:hAnsi="Tahoma" w:cs="Tahoma"/>
      <w:sz w:val="16"/>
      <w:szCs w:val="16"/>
    </w:rPr>
  </w:style>
  <w:style w:type="character" w:customStyle="1" w:styleId="Nagwek1Znak">
    <w:name w:val="Nagłówek 1 Znak"/>
    <w:basedOn w:val="Domylnaczcionkaakapitu"/>
    <w:link w:val="Nagwek1"/>
    <w:uiPriority w:val="9"/>
    <w:rsid w:val="00C95D80"/>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unhideWhenUsed/>
    <w:rsid w:val="00C95D8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95D80"/>
    <w:rPr>
      <w:b/>
      <w:bCs/>
    </w:rPr>
  </w:style>
  <w:style w:type="character" w:styleId="Hipercze">
    <w:name w:val="Hyperlink"/>
    <w:basedOn w:val="Domylnaczcionkaakapitu"/>
    <w:uiPriority w:val="99"/>
    <w:unhideWhenUsed/>
    <w:rsid w:val="001F255B"/>
    <w:rPr>
      <w:color w:val="0000FF"/>
      <w:u w:val="single"/>
    </w:rPr>
  </w:style>
  <w:style w:type="paragraph" w:styleId="Akapitzlist">
    <w:name w:val="List Paragraph"/>
    <w:basedOn w:val="Normalny"/>
    <w:uiPriority w:val="34"/>
    <w:qFormat/>
    <w:rsid w:val="00D231A2"/>
    <w:pPr>
      <w:ind w:left="720"/>
      <w:contextualSpacing/>
    </w:pPr>
  </w:style>
  <w:style w:type="paragraph" w:styleId="Poprawka">
    <w:name w:val="Revision"/>
    <w:hidden/>
    <w:uiPriority w:val="99"/>
    <w:semiHidden/>
    <w:rsid w:val="00E147CD"/>
    <w:pPr>
      <w:spacing w:after="0" w:line="240" w:lineRule="auto"/>
    </w:pPr>
  </w:style>
  <w:style w:type="paragraph" w:styleId="Nagwek">
    <w:name w:val="header"/>
    <w:basedOn w:val="Normalny"/>
    <w:link w:val="NagwekZnak"/>
    <w:uiPriority w:val="99"/>
    <w:unhideWhenUsed/>
    <w:rsid w:val="003937B0"/>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3937B0"/>
  </w:style>
  <w:style w:type="paragraph" w:styleId="Stopka">
    <w:name w:val="footer"/>
    <w:basedOn w:val="Normalny"/>
    <w:link w:val="StopkaZnak"/>
    <w:uiPriority w:val="99"/>
    <w:unhideWhenUsed/>
    <w:rsid w:val="003937B0"/>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3937B0"/>
  </w:style>
  <w:style w:type="character" w:customStyle="1" w:styleId="Nagwek2Znak">
    <w:name w:val="Nagłówek 2 Znak"/>
    <w:basedOn w:val="Domylnaczcionkaakapitu"/>
    <w:link w:val="Nagwek2"/>
    <w:uiPriority w:val="9"/>
    <w:rsid w:val="009E3D95"/>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9E3D95"/>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9E3D95"/>
    <w:rPr>
      <w:rFonts w:asciiTheme="majorHAnsi" w:eastAsiaTheme="majorEastAsia" w:hAnsiTheme="majorHAnsi" w:cstheme="majorBidi"/>
      <w:b/>
      <w:bCs/>
      <w:i/>
      <w:iCs/>
      <w:color w:val="4F81BD" w:themeColor="accent1"/>
    </w:rPr>
  </w:style>
  <w:style w:type="character" w:styleId="Uwydatnienie">
    <w:name w:val="Emphasis"/>
    <w:basedOn w:val="Domylnaczcionkaakapitu"/>
    <w:uiPriority w:val="20"/>
    <w:qFormat/>
    <w:rsid w:val="009E3D95"/>
    <w:rPr>
      <w:i/>
      <w:iCs/>
    </w:rPr>
  </w:style>
  <w:style w:type="character" w:customStyle="1" w:styleId="Nagwek5Znak">
    <w:name w:val="Nagłówek 5 Znak"/>
    <w:basedOn w:val="Domylnaczcionkaakapitu"/>
    <w:link w:val="Nagwek5"/>
    <w:uiPriority w:val="9"/>
    <w:semiHidden/>
    <w:rsid w:val="005E6B53"/>
    <w:rPr>
      <w:rFonts w:asciiTheme="majorHAnsi" w:eastAsiaTheme="majorEastAsia" w:hAnsiTheme="majorHAnsi" w:cstheme="majorBidi"/>
      <w:color w:val="243F60" w:themeColor="accent1" w:themeShade="7F"/>
    </w:rPr>
  </w:style>
  <w:style w:type="character" w:customStyle="1" w:styleId="6qdm">
    <w:name w:val="_6qdm"/>
    <w:basedOn w:val="Domylnaczcionkaakapitu"/>
    <w:rsid w:val="005E6B53"/>
  </w:style>
</w:styles>
</file>

<file path=word/webSettings.xml><?xml version="1.0" encoding="utf-8"?>
<w:webSettings xmlns:r="http://schemas.openxmlformats.org/officeDocument/2006/relationships" xmlns:w="http://schemas.openxmlformats.org/wordprocessingml/2006/main">
  <w:divs>
    <w:div w:id="18241013">
      <w:bodyDiv w:val="1"/>
      <w:marLeft w:val="0"/>
      <w:marRight w:val="0"/>
      <w:marTop w:val="0"/>
      <w:marBottom w:val="0"/>
      <w:divBdr>
        <w:top w:val="none" w:sz="0" w:space="0" w:color="auto"/>
        <w:left w:val="none" w:sz="0" w:space="0" w:color="auto"/>
        <w:bottom w:val="none" w:sz="0" w:space="0" w:color="auto"/>
        <w:right w:val="none" w:sz="0" w:space="0" w:color="auto"/>
      </w:divBdr>
      <w:divsChild>
        <w:div w:id="1232884353">
          <w:marLeft w:val="0"/>
          <w:marRight w:val="0"/>
          <w:marTop w:val="0"/>
          <w:marBottom w:val="0"/>
          <w:divBdr>
            <w:top w:val="none" w:sz="0" w:space="0" w:color="auto"/>
            <w:left w:val="none" w:sz="0" w:space="0" w:color="auto"/>
            <w:bottom w:val="none" w:sz="0" w:space="0" w:color="auto"/>
            <w:right w:val="none" w:sz="0" w:space="0" w:color="auto"/>
          </w:divBdr>
        </w:div>
        <w:div w:id="1318149805">
          <w:marLeft w:val="0"/>
          <w:marRight w:val="0"/>
          <w:marTop w:val="0"/>
          <w:marBottom w:val="0"/>
          <w:divBdr>
            <w:top w:val="none" w:sz="0" w:space="0" w:color="auto"/>
            <w:left w:val="none" w:sz="0" w:space="0" w:color="auto"/>
            <w:bottom w:val="none" w:sz="0" w:space="0" w:color="auto"/>
            <w:right w:val="none" w:sz="0" w:space="0" w:color="auto"/>
          </w:divBdr>
        </w:div>
        <w:div w:id="1000624368">
          <w:marLeft w:val="0"/>
          <w:marRight w:val="0"/>
          <w:marTop w:val="0"/>
          <w:marBottom w:val="0"/>
          <w:divBdr>
            <w:top w:val="none" w:sz="0" w:space="0" w:color="auto"/>
            <w:left w:val="none" w:sz="0" w:space="0" w:color="auto"/>
            <w:bottom w:val="none" w:sz="0" w:space="0" w:color="auto"/>
            <w:right w:val="none" w:sz="0" w:space="0" w:color="auto"/>
          </w:divBdr>
        </w:div>
        <w:div w:id="817578344">
          <w:marLeft w:val="0"/>
          <w:marRight w:val="0"/>
          <w:marTop w:val="0"/>
          <w:marBottom w:val="0"/>
          <w:divBdr>
            <w:top w:val="none" w:sz="0" w:space="0" w:color="auto"/>
            <w:left w:val="none" w:sz="0" w:space="0" w:color="auto"/>
            <w:bottom w:val="none" w:sz="0" w:space="0" w:color="auto"/>
            <w:right w:val="none" w:sz="0" w:space="0" w:color="auto"/>
          </w:divBdr>
        </w:div>
        <w:div w:id="1219978606">
          <w:marLeft w:val="0"/>
          <w:marRight w:val="0"/>
          <w:marTop w:val="0"/>
          <w:marBottom w:val="0"/>
          <w:divBdr>
            <w:top w:val="none" w:sz="0" w:space="0" w:color="auto"/>
            <w:left w:val="none" w:sz="0" w:space="0" w:color="auto"/>
            <w:bottom w:val="none" w:sz="0" w:space="0" w:color="auto"/>
            <w:right w:val="none" w:sz="0" w:space="0" w:color="auto"/>
          </w:divBdr>
        </w:div>
        <w:div w:id="1122385622">
          <w:marLeft w:val="0"/>
          <w:marRight w:val="0"/>
          <w:marTop w:val="0"/>
          <w:marBottom w:val="0"/>
          <w:divBdr>
            <w:top w:val="none" w:sz="0" w:space="0" w:color="auto"/>
            <w:left w:val="none" w:sz="0" w:space="0" w:color="auto"/>
            <w:bottom w:val="none" w:sz="0" w:space="0" w:color="auto"/>
            <w:right w:val="none" w:sz="0" w:space="0" w:color="auto"/>
          </w:divBdr>
        </w:div>
        <w:div w:id="888103132">
          <w:marLeft w:val="0"/>
          <w:marRight w:val="0"/>
          <w:marTop w:val="0"/>
          <w:marBottom w:val="0"/>
          <w:divBdr>
            <w:top w:val="none" w:sz="0" w:space="0" w:color="auto"/>
            <w:left w:val="none" w:sz="0" w:space="0" w:color="auto"/>
            <w:bottom w:val="none" w:sz="0" w:space="0" w:color="auto"/>
            <w:right w:val="none" w:sz="0" w:space="0" w:color="auto"/>
          </w:divBdr>
        </w:div>
        <w:div w:id="2011441094">
          <w:marLeft w:val="0"/>
          <w:marRight w:val="0"/>
          <w:marTop w:val="0"/>
          <w:marBottom w:val="0"/>
          <w:divBdr>
            <w:top w:val="none" w:sz="0" w:space="0" w:color="auto"/>
            <w:left w:val="none" w:sz="0" w:space="0" w:color="auto"/>
            <w:bottom w:val="none" w:sz="0" w:space="0" w:color="auto"/>
            <w:right w:val="none" w:sz="0" w:space="0" w:color="auto"/>
          </w:divBdr>
        </w:div>
        <w:div w:id="1725522628">
          <w:marLeft w:val="0"/>
          <w:marRight w:val="0"/>
          <w:marTop w:val="0"/>
          <w:marBottom w:val="0"/>
          <w:divBdr>
            <w:top w:val="none" w:sz="0" w:space="0" w:color="auto"/>
            <w:left w:val="none" w:sz="0" w:space="0" w:color="auto"/>
            <w:bottom w:val="none" w:sz="0" w:space="0" w:color="auto"/>
            <w:right w:val="none" w:sz="0" w:space="0" w:color="auto"/>
          </w:divBdr>
        </w:div>
        <w:div w:id="224145805">
          <w:marLeft w:val="0"/>
          <w:marRight w:val="0"/>
          <w:marTop w:val="0"/>
          <w:marBottom w:val="0"/>
          <w:divBdr>
            <w:top w:val="none" w:sz="0" w:space="0" w:color="auto"/>
            <w:left w:val="none" w:sz="0" w:space="0" w:color="auto"/>
            <w:bottom w:val="none" w:sz="0" w:space="0" w:color="auto"/>
            <w:right w:val="none" w:sz="0" w:space="0" w:color="auto"/>
          </w:divBdr>
        </w:div>
        <w:div w:id="375198642">
          <w:marLeft w:val="0"/>
          <w:marRight w:val="0"/>
          <w:marTop w:val="0"/>
          <w:marBottom w:val="0"/>
          <w:divBdr>
            <w:top w:val="none" w:sz="0" w:space="0" w:color="auto"/>
            <w:left w:val="none" w:sz="0" w:space="0" w:color="auto"/>
            <w:bottom w:val="none" w:sz="0" w:space="0" w:color="auto"/>
            <w:right w:val="none" w:sz="0" w:space="0" w:color="auto"/>
          </w:divBdr>
        </w:div>
        <w:div w:id="342250599">
          <w:marLeft w:val="0"/>
          <w:marRight w:val="0"/>
          <w:marTop w:val="0"/>
          <w:marBottom w:val="0"/>
          <w:divBdr>
            <w:top w:val="none" w:sz="0" w:space="0" w:color="auto"/>
            <w:left w:val="none" w:sz="0" w:space="0" w:color="auto"/>
            <w:bottom w:val="none" w:sz="0" w:space="0" w:color="auto"/>
            <w:right w:val="none" w:sz="0" w:space="0" w:color="auto"/>
          </w:divBdr>
        </w:div>
        <w:div w:id="500389445">
          <w:marLeft w:val="0"/>
          <w:marRight w:val="0"/>
          <w:marTop w:val="0"/>
          <w:marBottom w:val="0"/>
          <w:divBdr>
            <w:top w:val="none" w:sz="0" w:space="0" w:color="auto"/>
            <w:left w:val="none" w:sz="0" w:space="0" w:color="auto"/>
            <w:bottom w:val="none" w:sz="0" w:space="0" w:color="auto"/>
            <w:right w:val="none" w:sz="0" w:space="0" w:color="auto"/>
          </w:divBdr>
        </w:div>
        <w:div w:id="1029255841">
          <w:marLeft w:val="0"/>
          <w:marRight w:val="0"/>
          <w:marTop w:val="0"/>
          <w:marBottom w:val="0"/>
          <w:divBdr>
            <w:top w:val="none" w:sz="0" w:space="0" w:color="auto"/>
            <w:left w:val="none" w:sz="0" w:space="0" w:color="auto"/>
            <w:bottom w:val="none" w:sz="0" w:space="0" w:color="auto"/>
            <w:right w:val="none" w:sz="0" w:space="0" w:color="auto"/>
          </w:divBdr>
        </w:div>
        <w:div w:id="1591430531">
          <w:marLeft w:val="0"/>
          <w:marRight w:val="0"/>
          <w:marTop w:val="0"/>
          <w:marBottom w:val="0"/>
          <w:divBdr>
            <w:top w:val="none" w:sz="0" w:space="0" w:color="auto"/>
            <w:left w:val="none" w:sz="0" w:space="0" w:color="auto"/>
            <w:bottom w:val="none" w:sz="0" w:space="0" w:color="auto"/>
            <w:right w:val="none" w:sz="0" w:space="0" w:color="auto"/>
          </w:divBdr>
        </w:div>
        <w:div w:id="990520571">
          <w:marLeft w:val="0"/>
          <w:marRight w:val="0"/>
          <w:marTop w:val="0"/>
          <w:marBottom w:val="0"/>
          <w:divBdr>
            <w:top w:val="none" w:sz="0" w:space="0" w:color="auto"/>
            <w:left w:val="none" w:sz="0" w:space="0" w:color="auto"/>
            <w:bottom w:val="none" w:sz="0" w:space="0" w:color="auto"/>
            <w:right w:val="none" w:sz="0" w:space="0" w:color="auto"/>
          </w:divBdr>
        </w:div>
        <w:div w:id="1156188363">
          <w:marLeft w:val="0"/>
          <w:marRight w:val="0"/>
          <w:marTop w:val="0"/>
          <w:marBottom w:val="0"/>
          <w:divBdr>
            <w:top w:val="none" w:sz="0" w:space="0" w:color="auto"/>
            <w:left w:val="none" w:sz="0" w:space="0" w:color="auto"/>
            <w:bottom w:val="none" w:sz="0" w:space="0" w:color="auto"/>
            <w:right w:val="none" w:sz="0" w:space="0" w:color="auto"/>
          </w:divBdr>
        </w:div>
        <w:div w:id="1727144736">
          <w:marLeft w:val="0"/>
          <w:marRight w:val="0"/>
          <w:marTop w:val="0"/>
          <w:marBottom w:val="0"/>
          <w:divBdr>
            <w:top w:val="none" w:sz="0" w:space="0" w:color="auto"/>
            <w:left w:val="none" w:sz="0" w:space="0" w:color="auto"/>
            <w:bottom w:val="none" w:sz="0" w:space="0" w:color="auto"/>
            <w:right w:val="none" w:sz="0" w:space="0" w:color="auto"/>
          </w:divBdr>
        </w:div>
        <w:div w:id="289828984">
          <w:marLeft w:val="0"/>
          <w:marRight w:val="0"/>
          <w:marTop w:val="0"/>
          <w:marBottom w:val="0"/>
          <w:divBdr>
            <w:top w:val="none" w:sz="0" w:space="0" w:color="auto"/>
            <w:left w:val="none" w:sz="0" w:space="0" w:color="auto"/>
            <w:bottom w:val="none" w:sz="0" w:space="0" w:color="auto"/>
            <w:right w:val="none" w:sz="0" w:space="0" w:color="auto"/>
          </w:divBdr>
        </w:div>
        <w:div w:id="1644581373">
          <w:marLeft w:val="0"/>
          <w:marRight w:val="0"/>
          <w:marTop w:val="0"/>
          <w:marBottom w:val="0"/>
          <w:divBdr>
            <w:top w:val="none" w:sz="0" w:space="0" w:color="auto"/>
            <w:left w:val="none" w:sz="0" w:space="0" w:color="auto"/>
            <w:bottom w:val="none" w:sz="0" w:space="0" w:color="auto"/>
            <w:right w:val="none" w:sz="0" w:space="0" w:color="auto"/>
          </w:divBdr>
        </w:div>
        <w:div w:id="20859190">
          <w:marLeft w:val="0"/>
          <w:marRight w:val="0"/>
          <w:marTop w:val="0"/>
          <w:marBottom w:val="0"/>
          <w:divBdr>
            <w:top w:val="none" w:sz="0" w:space="0" w:color="auto"/>
            <w:left w:val="none" w:sz="0" w:space="0" w:color="auto"/>
            <w:bottom w:val="none" w:sz="0" w:space="0" w:color="auto"/>
            <w:right w:val="none" w:sz="0" w:space="0" w:color="auto"/>
          </w:divBdr>
        </w:div>
        <w:div w:id="995454104">
          <w:marLeft w:val="0"/>
          <w:marRight w:val="0"/>
          <w:marTop w:val="0"/>
          <w:marBottom w:val="0"/>
          <w:divBdr>
            <w:top w:val="none" w:sz="0" w:space="0" w:color="auto"/>
            <w:left w:val="none" w:sz="0" w:space="0" w:color="auto"/>
            <w:bottom w:val="none" w:sz="0" w:space="0" w:color="auto"/>
            <w:right w:val="none" w:sz="0" w:space="0" w:color="auto"/>
          </w:divBdr>
        </w:div>
        <w:div w:id="896821817">
          <w:marLeft w:val="0"/>
          <w:marRight w:val="0"/>
          <w:marTop w:val="0"/>
          <w:marBottom w:val="0"/>
          <w:divBdr>
            <w:top w:val="none" w:sz="0" w:space="0" w:color="auto"/>
            <w:left w:val="none" w:sz="0" w:space="0" w:color="auto"/>
            <w:bottom w:val="none" w:sz="0" w:space="0" w:color="auto"/>
            <w:right w:val="none" w:sz="0" w:space="0" w:color="auto"/>
          </w:divBdr>
        </w:div>
        <w:div w:id="1053046344">
          <w:marLeft w:val="0"/>
          <w:marRight w:val="0"/>
          <w:marTop w:val="0"/>
          <w:marBottom w:val="0"/>
          <w:divBdr>
            <w:top w:val="none" w:sz="0" w:space="0" w:color="auto"/>
            <w:left w:val="none" w:sz="0" w:space="0" w:color="auto"/>
            <w:bottom w:val="none" w:sz="0" w:space="0" w:color="auto"/>
            <w:right w:val="none" w:sz="0" w:space="0" w:color="auto"/>
          </w:divBdr>
        </w:div>
      </w:divsChild>
    </w:div>
    <w:div w:id="20326596">
      <w:bodyDiv w:val="1"/>
      <w:marLeft w:val="0"/>
      <w:marRight w:val="0"/>
      <w:marTop w:val="0"/>
      <w:marBottom w:val="0"/>
      <w:divBdr>
        <w:top w:val="none" w:sz="0" w:space="0" w:color="auto"/>
        <w:left w:val="none" w:sz="0" w:space="0" w:color="auto"/>
        <w:bottom w:val="none" w:sz="0" w:space="0" w:color="auto"/>
        <w:right w:val="none" w:sz="0" w:space="0" w:color="auto"/>
      </w:divBdr>
    </w:div>
    <w:div w:id="26952370">
      <w:bodyDiv w:val="1"/>
      <w:marLeft w:val="0"/>
      <w:marRight w:val="0"/>
      <w:marTop w:val="0"/>
      <w:marBottom w:val="0"/>
      <w:divBdr>
        <w:top w:val="none" w:sz="0" w:space="0" w:color="auto"/>
        <w:left w:val="none" w:sz="0" w:space="0" w:color="auto"/>
        <w:bottom w:val="none" w:sz="0" w:space="0" w:color="auto"/>
        <w:right w:val="none" w:sz="0" w:space="0" w:color="auto"/>
      </w:divBdr>
    </w:div>
    <w:div w:id="67074616">
      <w:bodyDiv w:val="1"/>
      <w:marLeft w:val="0"/>
      <w:marRight w:val="0"/>
      <w:marTop w:val="0"/>
      <w:marBottom w:val="0"/>
      <w:divBdr>
        <w:top w:val="none" w:sz="0" w:space="0" w:color="auto"/>
        <w:left w:val="none" w:sz="0" w:space="0" w:color="auto"/>
        <w:bottom w:val="none" w:sz="0" w:space="0" w:color="auto"/>
        <w:right w:val="none" w:sz="0" w:space="0" w:color="auto"/>
      </w:divBdr>
    </w:div>
    <w:div w:id="67919201">
      <w:bodyDiv w:val="1"/>
      <w:marLeft w:val="0"/>
      <w:marRight w:val="0"/>
      <w:marTop w:val="0"/>
      <w:marBottom w:val="0"/>
      <w:divBdr>
        <w:top w:val="none" w:sz="0" w:space="0" w:color="auto"/>
        <w:left w:val="none" w:sz="0" w:space="0" w:color="auto"/>
        <w:bottom w:val="none" w:sz="0" w:space="0" w:color="auto"/>
        <w:right w:val="none" w:sz="0" w:space="0" w:color="auto"/>
      </w:divBdr>
    </w:div>
    <w:div w:id="68621994">
      <w:bodyDiv w:val="1"/>
      <w:marLeft w:val="0"/>
      <w:marRight w:val="0"/>
      <w:marTop w:val="0"/>
      <w:marBottom w:val="0"/>
      <w:divBdr>
        <w:top w:val="none" w:sz="0" w:space="0" w:color="auto"/>
        <w:left w:val="none" w:sz="0" w:space="0" w:color="auto"/>
        <w:bottom w:val="none" w:sz="0" w:space="0" w:color="auto"/>
        <w:right w:val="none" w:sz="0" w:space="0" w:color="auto"/>
      </w:divBdr>
    </w:div>
    <w:div w:id="82456471">
      <w:bodyDiv w:val="1"/>
      <w:marLeft w:val="0"/>
      <w:marRight w:val="0"/>
      <w:marTop w:val="0"/>
      <w:marBottom w:val="0"/>
      <w:divBdr>
        <w:top w:val="none" w:sz="0" w:space="0" w:color="auto"/>
        <w:left w:val="none" w:sz="0" w:space="0" w:color="auto"/>
        <w:bottom w:val="none" w:sz="0" w:space="0" w:color="auto"/>
        <w:right w:val="none" w:sz="0" w:space="0" w:color="auto"/>
      </w:divBdr>
    </w:div>
    <w:div w:id="83652077">
      <w:bodyDiv w:val="1"/>
      <w:marLeft w:val="0"/>
      <w:marRight w:val="0"/>
      <w:marTop w:val="0"/>
      <w:marBottom w:val="0"/>
      <w:divBdr>
        <w:top w:val="none" w:sz="0" w:space="0" w:color="auto"/>
        <w:left w:val="none" w:sz="0" w:space="0" w:color="auto"/>
        <w:bottom w:val="none" w:sz="0" w:space="0" w:color="auto"/>
        <w:right w:val="none" w:sz="0" w:space="0" w:color="auto"/>
      </w:divBdr>
    </w:div>
    <w:div w:id="91054481">
      <w:bodyDiv w:val="1"/>
      <w:marLeft w:val="0"/>
      <w:marRight w:val="0"/>
      <w:marTop w:val="0"/>
      <w:marBottom w:val="0"/>
      <w:divBdr>
        <w:top w:val="none" w:sz="0" w:space="0" w:color="auto"/>
        <w:left w:val="none" w:sz="0" w:space="0" w:color="auto"/>
        <w:bottom w:val="none" w:sz="0" w:space="0" w:color="auto"/>
        <w:right w:val="none" w:sz="0" w:space="0" w:color="auto"/>
      </w:divBdr>
    </w:div>
    <w:div w:id="104203123">
      <w:bodyDiv w:val="1"/>
      <w:marLeft w:val="0"/>
      <w:marRight w:val="0"/>
      <w:marTop w:val="0"/>
      <w:marBottom w:val="0"/>
      <w:divBdr>
        <w:top w:val="none" w:sz="0" w:space="0" w:color="auto"/>
        <w:left w:val="none" w:sz="0" w:space="0" w:color="auto"/>
        <w:bottom w:val="none" w:sz="0" w:space="0" w:color="auto"/>
        <w:right w:val="none" w:sz="0" w:space="0" w:color="auto"/>
      </w:divBdr>
    </w:div>
    <w:div w:id="118498621">
      <w:bodyDiv w:val="1"/>
      <w:marLeft w:val="0"/>
      <w:marRight w:val="0"/>
      <w:marTop w:val="0"/>
      <w:marBottom w:val="0"/>
      <w:divBdr>
        <w:top w:val="none" w:sz="0" w:space="0" w:color="auto"/>
        <w:left w:val="none" w:sz="0" w:space="0" w:color="auto"/>
        <w:bottom w:val="none" w:sz="0" w:space="0" w:color="auto"/>
        <w:right w:val="none" w:sz="0" w:space="0" w:color="auto"/>
      </w:divBdr>
    </w:div>
    <w:div w:id="130484893">
      <w:bodyDiv w:val="1"/>
      <w:marLeft w:val="0"/>
      <w:marRight w:val="0"/>
      <w:marTop w:val="0"/>
      <w:marBottom w:val="0"/>
      <w:divBdr>
        <w:top w:val="none" w:sz="0" w:space="0" w:color="auto"/>
        <w:left w:val="none" w:sz="0" w:space="0" w:color="auto"/>
        <w:bottom w:val="none" w:sz="0" w:space="0" w:color="auto"/>
        <w:right w:val="none" w:sz="0" w:space="0" w:color="auto"/>
      </w:divBdr>
    </w:div>
    <w:div w:id="161627721">
      <w:bodyDiv w:val="1"/>
      <w:marLeft w:val="0"/>
      <w:marRight w:val="0"/>
      <w:marTop w:val="0"/>
      <w:marBottom w:val="0"/>
      <w:divBdr>
        <w:top w:val="none" w:sz="0" w:space="0" w:color="auto"/>
        <w:left w:val="none" w:sz="0" w:space="0" w:color="auto"/>
        <w:bottom w:val="none" w:sz="0" w:space="0" w:color="auto"/>
        <w:right w:val="none" w:sz="0" w:space="0" w:color="auto"/>
      </w:divBdr>
    </w:div>
    <w:div w:id="174612516">
      <w:bodyDiv w:val="1"/>
      <w:marLeft w:val="0"/>
      <w:marRight w:val="0"/>
      <w:marTop w:val="0"/>
      <w:marBottom w:val="0"/>
      <w:divBdr>
        <w:top w:val="none" w:sz="0" w:space="0" w:color="auto"/>
        <w:left w:val="none" w:sz="0" w:space="0" w:color="auto"/>
        <w:bottom w:val="none" w:sz="0" w:space="0" w:color="auto"/>
        <w:right w:val="none" w:sz="0" w:space="0" w:color="auto"/>
      </w:divBdr>
    </w:div>
    <w:div w:id="185682346">
      <w:bodyDiv w:val="1"/>
      <w:marLeft w:val="0"/>
      <w:marRight w:val="0"/>
      <w:marTop w:val="0"/>
      <w:marBottom w:val="0"/>
      <w:divBdr>
        <w:top w:val="none" w:sz="0" w:space="0" w:color="auto"/>
        <w:left w:val="none" w:sz="0" w:space="0" w:color="auto"/>
        <w:bottom w:val="none" w:sz="0" w:space="0" w:color="auto"/>
        <w:right w:val="none" w:sz="0" w:space="0" w:color="auto"/>
      </w:divBdr>
      <w:divsChild>
        <w:div w:id="948203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63047">
      <w:bodyDiv w:val="1"/>
      <w:marLeft w:val="0"/>
      <w:marRight w:val="0"/>
      <w:marTop w:val="0"/>
      <w:marBottom w:val="0"/>
      <w:divBdr>
        <w:top w:val="none" w:sz="0" w:space="0" w:color="auto"/>
        <w:left w:val="none" w:sz="0" w:space="0" w:color="auto"/>
        <w:bottom w:val="none" w:sz="0" w:space="0" w:color="auto"/>
        <w:right w:val="none" w:sz="0" w:space="0" w:color="auto"/>
      </w:divBdr>
    </w:div>
    <w:div w:id="198864675">
      <w:bodyDiv w:val="1"/>
      <w:marLeft w:val="0"/>
      <w:marRight w:val="0"/>
      <w:marTop w:val="0"/>
      <w:marBottom w:val="0"/>
      <w:divBdr>
        <w:top w:val="none" w:sz="0" w:space="0" w:color="auto"/>
        <w:left w:val="none" w:sz="0" w:space="0" w:color="auto"/>
        <w:bottom w:val="none" w:sz="0" w:space="0" w:color="auto"/>
        <w:right w:val="none" w:sz="0" w:space="0" w:color="auto"/>
      </w:divBdr>
    </w:div>
    <w:div w:id="200363374">
      <w:bodyDiv w:val="1"/>
      <w:marLeft w:val="0"/>
      <w:marRight w:val="0"/>
      <w:marTop w:val="0"/>
      <w:marBottom w:val="0"/>
      <w:divBdr>
        <w:top w:val="none" w:sz="0" w:space="0" w:color="auto"/>
        <w:left w:val="none" w:sz="0" w:space="0" w:color="auto"/>
        <w:bottom w:val="none" w:sz="0" w:space="0" w:color="auto"/>
        <w:right w:val="none" w:sz="0" w:space="0" w:color="auto"/>
      </w:divBdr>
    </w:div>
    <w:div w:id="205148596">
      <w:bodyDiv w:val="1"/>
      <w:marLeft w:val="0"/>
      <w:marRight w:val="0"/>
      <w:marTop w:val="0"/>
      <w:marBottom w:val="0"/>
      <w:divBdr>
        <w:top w:val="none" w:sz="0" w:space="0" w:color="auto"/>
        <w:left w:val="none" w:sz="0" w:space="0" w:color="auto"/>
        <w:bottom w:val="none" w:sz="0" w:space="0" w:color="auto"/>
        <w:right w:val="none" w:sz="0" w:space="0" w:color="auto"/>
      </w:divBdr>
    </w:div>
    <w:div w:id="229733443">
      <w:bodyDiv w:val="1"/>
      <w:marLeft w:val="0"/>
      <w:marRight w:val="0"/>
      <w:marTop w:val="0"/>
      <w:marBottom w:val="0"/>
      <w:divBdr>
        <w:top w:val="none" w:sz="0" w:space="0" w:color="auto"/>
        <w:left w:val="none" w:sz="0" w:space="0" w:color="auto"/>
        <w:bottom w:val="none" w:sz="0" w:space="0" w:color="auto"/>
        <w:right w:val="none" w:sz="0" w:space="0" w:color="auto"/>
      </w:divBdr>
    </w:div>
    <w:div w:id="248738795">
      <w:bodyDiv w:val="1"/>
      <w:marLeft w:val="0"/>
      <w:marRight w:val="0"/>
      <w:marTop w:val="0"/>
      <w:marBottom w:val="0"/>
      <w:divBdr>
        <w:top w:val="none" w:sz="0" w:space="0" w:color="auto"/>
        <w:left w:val="none" w:sz="0" w:space="0" w:color="auto"/>
        <w:bottom w:val="none" w:sz="0" w:space="0" w:color="auto"/>
        <w:right w:val="none" w:sz="0" w:space="0" w:color="auto"/>
      </w:divBdr>
    </w:div>
    <w:div w:id="253438870">
      <w:bodyDiv w:val="1"/>
      <w:marLeft w:val="0"/>
      <w:marRight w:val="0"/>
      <w:marTop w:val="0"/>
      <w:marBottom w:val="0"/>
      <w:divBdr>
        <w:top w:val="none" w:sz="0" w:space="0" w:color="auto"/>
        <w:left w:val="none" w:sz="0" w:space="0" w:color="auto"/>
        <w:bottom w:val="none" w:sz="0" w:space="0" w:color="auto"/>
        <w:right w:val="none" w:sz="0" w:space="0" w:color="auto"/>
      </w:divBdr>
    </w:div>
    <w:div w:id="259215500">
      <w:bodyDiv w:val="1"/>
      <w:marLeft w:val="0"/>
      <w:marRight w:val="0"/>
      <w:marTop w:val="0"/>
      <w:marBottom w:val="0"/>
      <w:divBdr>
        <w:top w:val="none" w:sz="0" w:space="0" w:color="auto"/>
        <w:left w:val="none" w:sz="0" w:space="0" w:color="auto"/>
        <w:bottom w:val="none" w:sz="0" w:space="0" w:color="auto"/>
        <w:right w:val="none" w:sz="0" w:space="0" w:color="auto"/>
      </w:divBdr>
    </w:div>
    <w:div w:id="264774625">
      <w:bodyDiv w:val="1"/>
      <w:marLeft w:val="0"/>
      <w:marRight w:val="0"/>
      <w:marTop w:val="0"/>
      <w:marBottom w:val="0"/>
      <w:divBdr>
        <w:top w:val="none" w:sz="0" w:space="0" w:color="auto"/>
        <w:left w:val="none" w:sz="0" w:space="0" w:color="auto"/>
        <w:bottom w:val="none" w:sz="0" w:space="0" w:color="auto"/>
        <w:right w:val="none" w:sz="0" w:space="0" w:color="auto"/>
      </w:divBdr>
    </w:div>
    <w:div w:id="271740478">
      <w:bodyDiv w:val="1"/>
      <w:marLeft w:val="0"/>
      <w:marRight w:val="0"/>
      <w:marTop w:val="0"/>
      <w:marBottom w:val="0"/>
      <w:divBdr>
        <w:top w:val="none" w:sz="0" w:space="0" w:color="auto"/>
        <w:left w:val="none" w:sz="0" w:space="0" w:color="auto"/>
        <w:bottom w:val="none" w:sz="0" w:space="0" w:color="auto"/>
        <w:right w:val="none" w:sz="0" w:space="0" w:color="auto"/>
      </w:divBdr>
    </w:div>
    <w:div w:id="277375625">
      <w:bodyDiv w:val="1"/>
      <w:marLeft w:val="0"/>
      <w:marRight w:val="0"/>
      <w:marTop w:val="0"/>
      <w:marBottom w:val="0"/>
      <w:divBdr>
        <w:top w:val="none" w:sz="0" w:space="0" w:color="auto"/>
        <w:left w:val="none" w:sz="0" w:space="0" w:color="auto"/>
        <w:bottom w:val="none" w:sz="0" w:space="0" w:color="auto"/>
        <w:right w:val="none" w:sz="0" w:space="0" w:color="auto"/>
      </w:divBdr>
    </w:div>
    <w:div w:id="292562604">
      <w:bodyDiv w:val="1"/>
      <w:marLeft w:val="0"/>
      <w:marRight w:val="0"/>
      <w:marTop w:val="0"/>
      <w:marBottom w:val="0"/>
      <w:divBdr>
        <w:top w:val="none" w:sz="0" w:space="0" w:color="auto"/>
        <w:left w:val="none" w:sz="0" w:space="0" w:color="auto"/>
        <w:bottom w:val="none" w:sz="0" w:space="0" w:color="auto"/>
        <w:right w:val="none" w:sz="0" w:space="0" w:color="auto"/>
      </w:divBdr>
    </w:div>
    <w:div w:id="304815194">
      <w:bodyDiv w:val="1"/>
      <w:marLeft w:val="0"/>
      <w:marRight w:val="0"/>
      <w:marTop w:val="0"/>
      <w:marBottom w:val="0"/>
      <w:divBdr>
        <w:top w:val="none" w:sz="0" w:space="0" w:color="auto"/>
        <w:left w:val="none" w:sz="0" w:space="0" w:color="auto"/>
        <w:bottom w:val="none" w:sz="0" w:space="0" w:color="auto"/>
        <w:right w:val="none" w:sz="0" w:space="0" w:color="auto"/>
      </w:divBdr>
    </w:div>
    <w:div w:id="313067189">
      <w:bodyDiv w:val="1"/>
      <w:marLeft w:val="0"/>
      <w:marRight w:val="0"/>
      <w:marTop w:val="0"/>
      <w:marBottom w:val="0"/>
      <w:divBdr>
        <w:top w:val="none" w:sz="0" w:space="0" w:color="auto"/>
        <w:left w:val="none" w:sz="0" w:space="0" w:color="auto"/>
        <w:bottom w:val="none" w:sz="0" w:space="0" w:color="auto"/>
        <w:right w:val="none" w:sz="0" w:space="0" w:color="auto"/>
      </w:divBdr>
      <w:divsChild>
        <w:div w:id="242881136">
          <w:marLeft w:val="0"/>
          <w:marRight w:val="0"/>
          <w:marTop w:val="0"/>
          <w:marBottom w:val="0"/>
          <w:divBdr>
            <w:top w:val="none" w:sz="0" w:space="0" w:color="auto"/>
            <w:left w:val="none" w:sz="0" w:space="0" w:color="auto"/>
            <w:bottom w:val="none" w:sz="0" w:space="0" w:color="auto"/>
            <w:right w:val="none" w:sz="0" w:space="0" w:color="auto"/>
          </w:divBdr>
        </w:div>
        <w:div w:id="1412122466">
          <w:marLeft w:val="0"/>
          <w:marRight w:val="0"/>
          <w:marTop w:val="0"/>
          <w:marBottom w:val="0"/>
          <w:divBdr>
            <w:top w:val="none" w:sz="0" w:space="0" w:color="auto"/>
            <w:left w:val="none" w:sz="0" w:space="0" w:color="auto"/>
            <w:bottom w:val="none" w:sz="0" w:space="0" w:color="auto"/>
            <w:right w:val="none" w:sz="0" w:space="0" w:color="auto"/>
          </w:divBdr>
        </w:div>
        <w:div w:id="374040155">
          <w:marLeft w:val="0"/>
          <w:marRight w:val="0"/>
          <w:marTop w:val="0"/>
          <w:marBottom w:val="0"/>
          <w:divBdr>
            <w:top w:val="none" w:sz="0" w:space="0" w:color="auto"/>
            <w:left w:val="none" w:sz="0" w:space="0" w:color="auto"/>
            <w:bottom w:val="none" w:sz="0" w:space="0" w:color="auto"/>
            <w:right w:val="none" w:sz="0" w:space="0" w:color="auto"/>
          </w:divBdr>
        </w:div>
        <w:div w:id="1326545012">
          <w:marLeft w:val="0"/>
          <w:marRight w:val="0"/>
          <w:marTop w:val="0"/>
          <w:marBottom w:val="0"/>
          <w:divBdr>
            <w:top w:val="none" w:sz="0" w:space="0" w:color="auto"/>
            <w:left w:val="none" w:sz="0" w:space="0" w:color="auto"/>
            <w:bottom w:val="none" w:sz="0" w:space="0" w:color="auto"/>
            <w:right w:val="none" w:sz="0" w:space="0" w:color="auto"/>
          </w:divBdr>
        </w:div>
        <w:div w:id="789520441">
          <w:marLeft w:val="0"/>
          <w:marRight w:val="0"/>
          <w:marTop w:val="0"/>
          <w:marBottom w:val="0"/>
          <w:divBdr>
            <w:top w:val="none" w:sz="0" w:space="0" w:color="auto"/>
            <w:left w:val="none" w:sz="0" w:space="0" w:color="auto"/>
            <w:bottom w:val="none" w:sz="0" w:space="0" w:color="auto"/>
            <w:right w:val="none" w:sz="0" w:space="0" w:color="auto"/>
          </w:divBdr>
        </w:div>
        <w:div w:id="874386751">
          <w:marLeft w:val="0"/>
          <w:marRight w:val="0"/>
          <w:marTop w:val="0"/>
          <w:marBottom w:val="0"/>
          <w:divBdr>
            <w:top w:val="none" w:sz="0" w:space="0" w:color="auto"/>
            <w:left w:val="none" w:sz="0" w:space="0" w:color="auto"/>
            <w:bottom w:val="none" w:sz="0" w:space="0" w:color="auto"/>
            <w:right w:val="none" w:sz="0" w:space="0" w:color="auto"/>
          </w:divBdr>
        </w:div>
        <w:div w:id="776173286">
          <w:marLeft w:val="0"/>
          <w:marRight w:val="0"/>
          <w:marTop w:val="0"/>
          <w:marBottom w:val="0"/>
          <w:divBdr>
            <w:top w:val="none" w:sz="0" w:space="0" w:color="auto"/>
            <w:left w:val="none" w:sz="0" w:space="0" w:color="auto"/>
            <w:bottom w:val="none" w:sz="0" w:space="0" w:color="auto"/>
            <w:right w:val="none" w:sz="0" w:space="0" w:color="auto"/>
          </w:divBdr>
        </w:div>
      </w:divsChild>
    </w:div>
    <w:div w:id="357975881">
      <w:bodyDiv w:val="1"/>
      <w:marLeft w:val="0"/>
      <w:marRight w:val="0"/>
      <w:marTop w:val="0"/>
      <w:marBottom w:val="0"/>
      <w:divBdr>
        <w:top w:val="none" w:sz="0" w:space="0" w:color="auto"/>
        <w:left w:val="none" w:sz="0" w:space="0" w:color="auto"/>
        <w:bottom w:val="none" w:sz="0" w:space="0" w:color="auto"/>
        <w:right w:val="none" w:sz="0" w:space="0" w:color="auto"/>
      </w:divBdr>
    </w:div>
    <w:div w:id="393311199">
      <w:bodyDiv w:val="1"/>
      <w:marLeft w:val="0"/>
      <w:marRight w:val="0"/>
      <w:marTop w:val="0"/>
      <w:marBottom w:val="0"/>
      <w:divBdr>
        <w:top w:val="none" w:sz="0" w:space="0" w:color="auto"/>
        <w:left w:val="none" w:sz="0" w:space="0" w:color="auto"/>
        <w:bottom w:val="none" w:sz="0" w:space="0" w:color="auto"/>
        <w:right w:val="none" w:sz="0" w:space="0" w:color="auto"/>
      </w:divBdr>
    </w:div>
    <w:div w:id="400979729">
      <w:bodyDiv w:val="1"/>
      <w:marLeft w:val="0"/>
      <w:marRight w:val="0"/>
      <w:marTop w:val="0"/>
      <w:marBottom w:val="0"/>
      <w:divBdr>
        <w:top w:val="none" w:sz="0" w:space="0" w:color="auto"/>
        <w:left w:val="none" w:sz="0" w:space="0" w:color="auto"/>
        <w:bottom w:val="none" w:sz="0" w:space="0" w:color="auto"/>
        <w:right w:val="none" w:sz="0" w:space="0" w:color="auto"/>
      </w:divBdr>
    </w:div>
    <w:div w:id="401761303">
      <w:bodyDiv w:val="1"/>
      <w:marLeft w:val="0"/>
      <w:marRight w:val="0"/>
      <w:marTop w:val="0"/>
      <w:marBottom w:val="0"/>
      <w:divBdr>
        <w:top w:val="none" w:sz="0" w:space="0" w:color="auto"/>
        <w:left w:val="none" w:sz="0" w:space="0" w:color="auto"/>
        <w:bottom w:val="none" w:sz="0" w:space="0" w:color="auto"/>
        <w:right w:val="none" w:sz="0" w:space="0" w:color="auto"/>
      </w:divBdr>
    </w:div>
    <w:div w:id="430470179">
      <w:bodyDiv w:val="1"/>
      <w:marLeft w:val="0"/>
      <w:marRight w:val="0"/>
      <w:marTop w:val="0"/>
      <w:marBottom w:val="0"/>
      <w:divBdr>
        <w:top w:val="none" w:sz="0" w:space="0" w:color="auto"/>
        <w:left w:val="none" w:sz="0" w:space="0" w:color="auto"/>
        <w:bottom w:val="none" w:sz="0" w:space="0" w:color="auto"/>
        <w:right w:val="none" w:sz="0" w:space="0" w:color="auto"/>
      </w:divBdr>
    </w:div>
    <w:div w:id="436484405">
      <w:bodyDiv w:val="1"/>
      <w:marLeft w:val="0"/>
      <w:marRight w:val="0"/>
      <w:marTop w:val="0"/>
      <w:marBottom w:val="0"/>
      <w:divBdr>
        <w:top w:val="none" w:sz="0" w:space="0" w:color="auto"/>
        <w:left w:val="none" w:sz="0" w:space="0" w:color="auto"/>
        <w:bottom w:val="none" w:sz="0" w:space="0" w:color="auto"/>
        <w:right w:val="none" w:sz="0" w:space="0" w:color="auto"/>
      </w:divBdr>
    </w:div>
    <w:div w:id="437991259">
      <w:bodyDiv w:val="1"/>
      <w:marLeft w:val="0"/>
      <w:marRight w:val="0"/>
      <w:marTop w:val="0"/>
      <w:marBottom w:val="0"/>
      <w:divBdr>
        <w:top w:val="none" w:sz="0" w:space="0" w:color="auto"/>
        <w:left w:val="none" w:sz="0" w:space="0" w:color="auto"/>
        <w:bottom w:val="none" w:sz="0" w:space="0" w:color="auto"/>
        <w:right w:val="none" w:sz="0" w:space="0" w:color="auto"/>
      </w:divBdr>
    </w:div>
    <w:div w:id="459685062">
      <w:bodyDiv w:val="1"/>
      <w:marLeft w:val="0"/>
      <w:marRight w:val="0"/>
      <w:marTop w:val="0"/>
      <w:marBottom w:val="0"/>
      <w:divBdr>
        <w:top w:val="none" w:sz="0" w:space="0" w:color="auto"/>
        <w:left w:val="none" w:sz="0" w:space="0" w:color="auto"/>
        <w:bottom w:val="none" w:sz="0" w:space="0" w:color="auto"/>
        <w:right w:val="none" w:sz="0" w:space="0" w:color="auto"/>
      </w:divBdr>
    </w:div>
    <w:div w:id="484472469">
      <w:bodyDiv w:val="1"/>
      <w:marLeft w:val="0"/>
      <w:marRight w:val="0"/>
      <w:marTop w:val="0"/>
      <w:marBottom w:val="0"/>
      <w:divBdr>
        <w:top w:val="none" w:sz="0" w:space="0" w:color="auto"/>
        <w:left w:val="none" w:sz="0" w:space="0" w:color="auto"/>
        <w:bottom w:val="none" w:sz="0" w:space="0" w:color="auto"/>
        <w:right w:val="none" w:sz="0" w:space="0" w:color="auto"/>
      </w:divBdr>
    </w:div>
    <w:div w:id="485975171">
      <w:bodyDiv w:val="1"/>
      <w:marLeft w:val="0"/>
      <w:marRight w:val="0"/>
      <w:marTop w:val="0"/>
      <w:marBottom w:val="0"/>
      <w:divBdr>
        <w:top w:val="none" w:sz="0" w:space="0" w:color="auto"/>
        <w:left w:val="none" w:sz="0" w:space="0" w:color="auto"/>
        <w:bottom w:val="none" w:sz="0" w:space="0" w:color="auto"/>
        <w:right w:val="none" w:sz="0" w:space="0" w:color="auto"/>
      </w:divBdr>
      <w:divsChild>
        <w:div w:id="897324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8137831">
      <w:bodyDiv w:val="1"/>
      <w:marLeft w:val="0"/>
      <w:marRight w:val="0"/>
      <w:marTop w:val="0"/>
      <w:marBottom w:val="0"/>
      <w:divBdr>
        <w:top w:val="none" w:sz="0" w:space="0" w:color="auto"/>
        <w:left w:val="none" w:sz="0" w:space="0" w:color="auto"/>
        <w:bottom w:val="none" w:sz="0" w:space="0" w:color="auto"/>
        <w:right w:val="none" w:sz="0" w:space="0" w:color="auto"/>
      </w:divBdr>
    </w:div>
    <w:div w:id="488205376">
      <w:bodyDiv w:val="1"/>
      <w:marLeft w:val="0"/>
      <w:marRight w:val="0"/>
      <w:marTop w:val="0"/>
      <w:marBottom w:val="0"/>
      <w:divBdr>
        <w:top w:val="none" w:sz="0" w:space="0" w:color="auto"/>
        <w:left w:val="none" w:sz="0" w:space="0" w:color="auto"/>
        <w:bottom w:val="none" w:sz="0" w:space="0" w:color="auto"/>
        <w:right w:val="none" w:sz="0" w:space="0" w:color="auto"/>
      </w:divBdr>
    </w:div>
    <w:div w:id="528493952">
      <w:bodyDiv w:val="1"/>
      <w:marLeft w:val="0"/>
      <w:marRight w:val="0"/>
      <w:marTop w:val="0"/>
      <w:marBottom w:val="0"/>
      <w:divBdr>
        <w:top w:val="none" w:sz="0" w:space="0" w:color="auto"/>
        <w:left w:val="none" w:sz="0" w:space="0" w:color="auto"/>
        <w:bottom w:val="none" w:sz="0" w:space="0" w:color="auto"/>
        <w:right w:val="none" w:sz="0" w:space="0" w:color="auto"/>
      </w:divBdr>
    </w:div>
    <w:div w:id="532772006">
      <w:bodyDiv w:val="1"/>
      <w:marLeft w:val="0"/>
      <w:marRight w:val="0"/>
      <w:marTop w:val="0"/>
      <w:marBottom w:val="0"/>
      <w:divBdr>
        <w:top w:val="none" w:sz="0" w:space="0" w:color="auto"/>
        <w:left w:val="none" w:sz="0" w:space="0" w:color="auto"/>
        <w:bottom w:val="none" w:sz="0" w:space="0" w:color="auto"/>
        <w:right w:val="none" w:sz="0" w:space="0" w:color="auto"/>
      </w:divBdr>
    </w:div>
    <w:div w:id="534925563">
      <w:bodyDiv w:val="1"/>
      <w:marLeft w:val="0"/>
      <w:marRight w:val="0"/>
      <w:marTop w:val="0"/>
      <w:marBottom w:val="0"/>
      <w:divBdr>
        <w:top w:val="none" w:sz="0" w:space="0" w:color="auto"/>
        <w:left w:val="none" w:sz="0" w:space="0" w:color="auto"/>
        <w:bottom w:val="none" w:sz="0" w:space="0" w:color="auto"/>
        <w:right w:val="none" w:sz="0" w:space="0" w:color="auto"/>
      </w:divBdr>
    </w:div>
    <w:div w:id="541089622">
      <w:bodyDiv w:val="1"/>
      <w:marLeft w:val="0"/>
      <w:marRight w:val="0"/>
      <w:marTop w:val="0"/>
      <w:marBottom w:val="0"/>
      <w:divBdr>
        <w:top w:val="none" w:sz="0" w:space="0" w:color="auto"/>
        <w:left w:val="none" w:sz="0" w:space="0" w:color="auto"/>
        <w:bottom w:val="none" w:sz="0" w:space="0" w:color="auto"/>
        <w:right w:val="none" w:sz="0" w:space="0" w:color="auto"/>
      </w:divBdr>
    </w:div>
    <w:div w:id="544681557">
      <w:bodyDiv w:val="1"/>
      <w:marLeft w:val="0"/>
      <w:marRight w:val="0"/>
      <w:marTop w:val="0"/>
      <w:marBottom w:val="0"/>
      <w:divBdr>
        <w:top w:val="none" w:sz="0" w:space="0" w:color="auto"/>
        <w:left w:val="none" w:sz="0" w:space="0" w:color="auto"/>
        <w:bottom w:val="none" w:sz="0" w:space="0" w:color="auto"/>
        <w:right w:val="none" w:sz="0" w:space="0" w:color="auto"/>
      </w:divBdr>
    </w:div>
    <w:div w:id="559511714">
      <w:bodyDiv w:val="1"/>
      <w:marLeft w:val="0"/>
      <w:marRight w:val="0"/>
      <w:marTop w:val="0"/>
      <w:marBottom w:val="0"/>
      <w:divBdr>
        <w:top w:val="none" w:sz="0" w:space="0" w:color="auto"/>
        <w:left w:val="none" w:sz="0" w:space="0" w:color="auto"/>
        <w:bottom w:val="none" w:sz="0" w:space="0" w:color="auto"/>
        <w:right w:val="none" w:sz="0" w:space="0" w:color="auto"/>
      </w:divBdr>
    </w:div>
    <w:div w:id="579682451">
      <w:bodyDiv w:val="1"/>
      <w:marLeft w:val="0"/>
      <w:marRight w:val="0"/>
      <w:marTop w:val="0"/>
      <w:marBottom w:val="0"/>
      <w:divBdr>
        <w:top w:val="none" w:sz="0" w:space="0" w:color="auto"/>
        <w:left w:val="none" w:sz="0" w:space="0" w:color="auto"/>
        <w:bottom w:val="none" w:sz="0" w:space="0" w:color="auto"/>
        <w:right w:val="none" w:sz="0" w:space="0" w:color="auto"/>
      </w:divBdr>
    </w:div>
    <w:div w:id="604271181">
      <w:bodyDiv w:val="1"/>
      <w:marLeft w:val="0"/>
      <w:marRight w:val="0"/>
      <w:marTop w:val="0"/>
      <w:marBottom w:val="0"/>
      <w:divBdr>
        <w:top w:val="none" w:sz="0" w:space="0" w:color="auto"/>
        <w:left w:val="none" w:sz="0" w:space="0" w:color="auto"/>
        <w:bottom w:val="none" w:sz="0" w:space="0" w:color="auto"/>
        <w:right w:val="none" w:sz="0" w:space="0" w:color="auto"/>
      </w:divBdr>
    </w:div>
    <w:div w:id="656570858">
      <w:bodyDiv w:val="1"/>
      <w:marLeft w:val="0"/>
      <w:marRight w:val="0"/>
      <w:marTop w:val="0"/>
      <w:marBottom w:val="0"/>
      <w:divBdr>
        <w:top w:val="none" w:sz="0" w:space="0" w:color="auto"/>
        <w:left w:val="none" w:sz="0" w:space="0" w:color="auto"/>
        <w:bottom w:val="none" w:sz="0" w:space="0" w:color="auto"/>
        <w:right w:val="none" w:sz="0" w:space="0" w:color="auto"/>
      </w:divBdr>
    </w:div>
    <w:div w:id="669989717">
      <w:bodyDiv w:val="1"/>
      <w:marLeft w:val="0"/>
      <w:marRight w:val="0"/>
      <w:marTop w:val="0"/>
      <w:marBottom w:val="0"/>
      <w:divBdr>
        <w:top w:val="none" w:sz="0" w:space="0" w:color="auto"/>
        <w:left w:val="none" w:sz="0" w:space="0" w:color="auto"/>
        <w:bottom w:val="none" w:sz="0" w:space="0" w:color="auto"/>
        <w:right w:val="none" w:sz="0" w:space="0" w:color="auto"/>
      </w:divBdr>
    </w:div>
    <w:div w:id="679699214">
      <w:bodyDiv w:val="1"/>
      <w:marLeft w:val="0"/>
      <w:marRight w:val="0"/>
      <w:marTop w:val="0"/>
      <w:marBottom w:val="0"/>
      <w:divBdr>
        <w:top w:val="none" w:sz="0" w:space="0" w:color="auto"/>
        <w:left w:val="none" w:sz="0" w:space="0" w:color="auto"/>
        <w:bottom w:val="none" w:sz="0" w:space="0" w:color="auto"/>
        <w:right w:val="none" w:sz="0" w:space="0" w:color="auto"/>
      </w:divBdr>
    </w:div>
    <w:div w:id="706224674">
      <w:bodyDiv w:val="1"/>
      <w:marLeft w:val="0"/>
      <w:marRight w:val="0"/>
      <w:marTop w:val="0"/>
      <w:marBottom w:val="0"/>
      <w:divBdr>
        <w:top w:val="none" w:sz="0" w:space="0" w:color="auto"/>
        <w:left w:val="none" w:sz="0" w:space="0" w:color="auto"/>
        <w:bottom w:val="none" w:sz="0" w:space="0" w:color="auto"/>
        <w:right w:val="none" w:sz="0" w:space="0" w:color="auto"/>
      </w:divBdr>
    </w:div>
    <w:div w:id="736900456">
      <w:bodyDiv w:val="1"/>
      <w:marLeft w:val="0"/>
      <w:marRight w:val="0"/>
      <w:marTop w:val="0"/>
      <w:marBottom w:val="0"/>
      <w:divBdr>
        <w:top w:val="none" w:sz="0" w:space="0" w:color="auto"/>
        <w:left w:val="none" w:sz="0" w:space="0" w:color="auto"/>
        <w:bottom w:val="none" w:sz="0" w:space="0" w:color="auto"/>
        <w:right w:val="none" w:sz="0" w:space="0" w:color="auto"/>
      </w:divBdr>
    </w:div>
    <w:div w:id="737629191">
      <w:bodyDiv w:val="1"/>
      <w:marLeft w:val="0"/>
      <w:marRight w:val="0"/>
      <w:marTop w:val="0"/>
      <w:marBottom w:val="0"/>
      <w:divBdr>
        <w:top w:val="none" w:sz="0" w:space="0" w:color="auto"/>
        <w:left w:val="none" w:sz="0" w:space="0" w:color="auto"/>
        <w:bottom w:val="none" w:sz="0" w:space="0" w:color="auto"/>
        <w:right w:val="none" w:sz="0" w:space="0" w:color="auto"/>
      </w:divBdr>
    </w:div>
    <w:div w:id="742407374">
      <w:bodyDiv w:val="1"/>
      <w:marLeft w:val="0"/>
      <w:marRight w:val="0"/>
      <w:marTop w:val="0"/>
      <w:marBottom w:val="0"/>
      <w:divBdr>
        <w:top w:val="none" w:sz="0" w:space="0" w:color="auto"/>
        <w:left w:val="none" w:sz="0" w:space="0" w:color="auto"/>
        <w:bottom w:val="none" w:sz="0" w:space="0" w:color="auto"/>
        <w:right w:val="none" w:sz="0" w:space="0" w:color="auto"/>
      </w:divBdr>
    </w:div>
    <w:div w:id="774598198">
      <w:bodyDiv w:val="1"/>
      <w:marLeft w:val="0"/>
      <w:marRight w:val="0"/>
      <w:marTop w:val="0"/>
      <w:marBottom w:val="0"/>
      <w:divBdr>
        <w:top w:val="none" w:sz="0" w:space="0" w:color="auto"/>
        <w:left w:val="none" w:sz="0" w:space="0" w:color="auto"/>
        <w:bottom w:val="none" w:sz="0" w:space="0" w:color="auto"/>
        <w:right w:val="none" w:sz="0" w:space="0" w:color="auto"/>
      </w:divBdr>
    </w:div>
    <w:div w:id="779683298">
      <w:bodyDiv w:val="1"/>
      <w:marLeft w:val="0"/>
      <w:marRight w:val="0"/>
      <w:marTop w:val="0"/>
      <w:marBottom w:val="0"/>
      <w:divBdr>
        <w:top w:val="none" w:sz="0" w:space="0" w:color="auto"/>
        <w:left w:val="none" w:sz="0" w:space="0" w:color="auto"/>
        <w:bottom w:val="none" w:sz="0" w:space="0" w:color="auto"/>
        <w:right w:val="none" w:sz="0" w:space="0" w:color="auto"/>
      </w:divBdr>
    </w:div>
    <w:div w:id="796947710">
      <w:bodyDiv w:val="1"/>
      <w:marLeft w:val="0"/>
      <w:marRight w:val="0"/>
      <w:marTop w:val="0"/>
      <w:marBottom w:val="0"/>
      <w:divBdr>
        <w:top w:val="none" w:sz="0" w:space="0" w:color="auto"/>
        <w:left w:val="none" w:sz="0" w:space="0" w:color="auto"/>
        <w:bottom w:val="none" w:sz="0" w:space="0" w:color="auto"/>
        <w:right w:val="none" w:sz="0" w:space="0" w:color="auto"/>
      </w:divBdr>
      <w:divsChild>
        <w:div w:id="2037385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8449813">
      <w:bodyDiv w:val="1"/>
      <w:marLeft w:val="0"/>
      <w:marRight w:val="0"/>
      <w:marTop w:val="0"/>
      <w:marBottom w:val="0"/>
      <w:divBdr>
        <w:top w:val="none" w:sz="0" w:space="0" w:color="auto"/>
        <w:left w:val="none" w:sz="0" w:space="0" w:color="auto"/>
        <w:bottom w:val="none" w:sz="0" w:space="0" w:color="auto"/>
        <w:right w:val="none" w:sz="0" w:space="0" w:color="auto"/>
      </w:divBdr>
    </w:div>
    <w:div w:id="799036116">
      <w:bodyDiv w:val="1"/>
      <w:marLeft w:val="0"/>
      <w:marRight w:val="0"/>
      <w:marTop w:val="0"/>
      <w:marBottom w:val="0"/>
      <w:divBdr>
        <w:top w:val="none" w:sz="0" w:space="0" w:color="auto"/>
        <w:left w:val="none" w:sz="0" w:space="0" w:color="auto"/>
        <w:bottom w:val="none" w:sz="0" w:space="0" w:color="auto"/>
        <w:right w:val="none" w:sz="0" w:space="0" w:color="auto"/>
      </w:divBdr>
    </w:div>
    <w:div w:id="815923896">
      <w:bodyDiv w:val="1"/>
      <w:marLeft w:val="0"/>
      <w:marRight w:val="0"/>
      <w:marTop w:val="0"/>
      <w:marBottom w:val="0"/>
      <w:divBdr>
        <w:top w:val="none" w:sz="0" w:space="0" w:color="auto"/>
        <w:left w:val="none" w:sz="0" w:space="0" w:color="auto"/>
        <w:bottom w:val="none" w:sz="0" w:space="0" w:color="auto"/>
        <w:right w:val="none" w:sz="0" w:space="0" w:color="auto"/>
      </w:divBdr>
    </w:div>
    <w:div w:id="824053481">
      <w:bodyDiv w:val="1"/>
      <w:marLeft w:val="0"/>
      <w:marRight w:val="0"/>
      <w:marTop w:val="0"/>
      <w:marBottom w:val="0"/>
      <w:divBdr>
        <w:top w:val="none" w:sz="0" w:space="0" w:color="auto"/>
        <w:left w:val="none" w:sz="0" w:space="0" w:color="auto"/>
        <w:bottom w:val="none" w:sz="0" w:space="0" w:color="auto"/>
        <w:right w:val="none" w:sz="0" w:space="0" w:color="auto"/>
      </w:divBdr>
    </w:div>
    <w:div w:id="837423666">
      <w:bodyDiv w:val="1"/>
      <w:marLeft w:val="0"/>
      <w:marRight w:val="0"/>
      <w:marTop w:val="0"/>
      <w:marBottom w:val="0"/>
      <w:divBdr>
        <w:top w:val="none" w:sz="0" w:space="0" w:color="auto"/>
        <w:left w:val="none" w:sz="0" w:space="0" w:color="auto"/>
        <w:bottom w:val="none" w:sz="0" w:space="0" w:color="auto"/>
        <w:right w:val="none" w:sz="0" w:space="0" w:color="auto"/>
      </w:divBdr>
    </w:div>
    <w:div w:id="866213200">
      <w:bodyDiv w:val="1"/>
      <w:marLeft w:val="0"/>
      <w:marRight w:val="0"/>
      <w:marTop w:val="0"/>
      <w:marBottom w:val="0"/>
      <w:divBdr>
        <w:top w:val="none" w:sz="0" w:space="0" w:color="auto"/>
        <w:left w:val="none" w:sz="0" w:space="0" w:color="auto"/>
        <w:bottom w:val="none" w:sz="0" w:space="0" w:color="auto"/>
        <w:right w:val="none" w:sz="0" w:space="0" w:color="auto"/>
      </w:divBdr>
    </w:div>
    <w:div w:id="884950388">
      <w:bodyDiv w:val="1"/>
      <w:marLeft w:val="0"/>
      <w:marRight w:val="0"/>
      <w:marTop w:val="0"/>
      <w:marBottom w:val="0"/>
      <w:divBdr>
        <w:top w:val="none" w:sz="0" w:space="0" w:color="auto"/>
        <w:left w:val="none" w:sz="0" w:space="0" w:color="auto"/>
        <w:bottom w:val="none" w:sz="0" w:space="0" w:color="auto"/>
        <w:right w:val="none" w:sz="0" w:space="0" w:color="auto"/>
      </w:divBdr>
    </w:div>
    <w:div w:id="905259401">
      <w:bodyDiv w:val="1"/>
      <w:marLeft w:val="0"/>
      <w:marRight w:val="0"/>
      <w:marTop w:val="0"/>
      <w:marBottom w:val="0"/>
      <w:divBdr>
        <w:top w:val="none" w:sz="0" w:space="0" w:color="auto"/>
        <w:left w:val="none" w:sz="0" w:space="0" w:color="auto"/>
        <w:bottom w:val="none" w:sz="0" w:space="0" w:color="auto"/>
        <w:right w:val="none" w:sz="0" w:space="0" w:color="auto"/>
      </w:divBdr>
    </w:div>
    <w:div w:id="909924148">
      <w:bodyDiv w:val="1"/>
      <w:marLeft w:val="0"/>
      <w:marRight w:val="0"/>
      <w:marTop w:val="0"/>
      <w:marBottom w:val="0"/>
      <w:divBdr>
        <w:top w:val="none" w:sz="0" w:space="0" w:color="auto"/>
        <w:left w:val="none" w:sz="0" w:space="0" w:color="auto"/>
        <w:bottom w:val="none" w:sz="0" w:space="0" w:color="auto"/>
        <w:right w:val="none" w:sz="0" w:space="0" w:color="auto"/>
      </w:divBdr>
    </w:div>
    <w:div w:id="911543480">
      <w:bodyDiv w:val="1"/>
      <w:marLeft w:val="0"/>
      <w:marRight w:val="0"/>
      <w:marTop w:val="0"/>
      <w:marBottom w:val="0"/>
      <w:divBdr>
        <w:top w:val="none" w:sz="0" w:space="0" w:color="auto"/>
        <w:left w:val="none" w:sz="0" w:space="0" w:color="auto"/>
        <w:bottom w:val="none" w:sz="0" w:space="0" w:color="auto"/>
        <w:right w:val="none" w:sz="0" w:space="0" w:color="auto"/>
      </w:divBdr>
      <w:divsChild>
        <w:div w:id="1197811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5625554">
      <w:bodyDiv w:val="1"/>
      <w:marLeft w:val="0"/>
      <w:marRight w:val="0"/>
      <w:marTop w:val="0"/>
      <w:marBottom w:val="0"/>
      <w:divBdr>
        <w:top w:val="none" w:sz="0" w:space="0" w:color="auto"/>
        <w:left w:val="none" w:sz="0" w:space="0" w:color="auto"/>
        <w:bottom w:val="none" w:sz="0" w:space="0" w:color="auto"/>
        <w:right w:val="none" w:sz="0" w:space="0" w:color="auto"/>
      </w:divBdr>
    </w:div>
    <w:div w:id="916863322">
      <w:bodyDiv w:val="1"/>
      <w:marLeft w:val="0"/>
      <w:marRight w:val="0"/>
      <w:marTop w:val="0"/>
      <w:marBottom w:val="0"/>
      <w:divBdr>
        <w:top w:val="none" w:sz="0" w:space="0" w:color="auto"/>
        <w:left w:val="none" w:sz="0" w:space="0" w:color="auto"/>
        <w:bottom w:val="none" w:sz="0" w:space="0" w:color="auto"/>
        <w:right w:val="none" w:sz="0" w:space="0" w:color="auto"/>
      </w:divBdr>
    </w:div>
    <w:div w:id="941449618">
      <w:bodyDiv w:val="1"/>
      <w:marLeft w:val="0"/>
      <w:marRight w:val="0"/>
      <w:marTop w:val="0"/>
      <w:marBottom w:val="0"/>
      <w:divBdr>
        <w:top w:val="none" w:sz="0" w:space="0" w:color="auto"/>
        <w:left w:val="none" w:sz="0" w:space="0" w:color="auto"/>
        <w:bottom w:val="none" w:sz="0" w:space="0" w:color="auto"/>
        <w:right w:val="none" w:sz="0" w:space="0" w:color="auto"/>
      </w:divBdr>
    </w:div>
    <w:div w:id="951935419">
      <w:bodyDiv w:val="1"/>
      <w:marLeft w:val="0"/>
      <w:marRight w:val="0"/>
      <w:marTop w:val="0"/>
      <w:marBottom w:val="0"/>
      <w:divBdr>
        <w:top w:val="none" w:sz="0" w:space="0" w:color="auto"/>
        <w:left w:val="none" w:sz="0" w:space="0" w:color="auto"/>
        <w:bottom w:val="none" w:sz="0" w:space="0" w:color="auto"/>
        <w:right w:val="none" w:sz="0" w:space="0" w:color="auto"/>
      </w:divBdr>
    </w:div>
    <w:div w:id="992216546">
      <w:bodyDiv w:val="1"/>
      <w:marLeft w:val="0"/>
      <w:marRight w:val="0"/>
      <w:marTop w:val="0"/>
      <w:marBottom w:val="0"/>
      <w:divBdr>
        <w:top w:val="none" w:sz="0" w:space="0" w:color="auto"/>
        <w:left w:val="none" w:sz="0" w:space="0" w:color="auto"/>
        <w:bottom w:val="none" w:sz="0" w:space="0" w:color="auto"/>
        <w:right w:val="none" w:sz="0" w:space="0" w:color="auto"/>
      </w:divBdr>
    </w:div>
    <w:div w:id="1037314164">
      <w:bodyDiv w:val="1"/>
      <w:marLeft w:val="0"/>
      <w:marRight w:val="0"/>
      <w:marTop w:val="0"/>
      <w:marBottom w:val="0"/>
      <w:divBdr>
        <w:top w:val="none" w:sz="0" w:space="0" w:color="auto"/>
        <w:left w:val="none" w:sz="0" w:space="0" w:color="auto"/>
        <w:bottom w:val="none" w:sz="0" w:space="0" w:color="auto"/>
        <w:right w:val="none" w:sz="0" w:space="0" w:color="auto"/>
      </w:divBdr>
    </w:div>
    <w:div w:id="1045372723">
      <w:bodyDiv w:val="1"/>
      <w:marLeft w:val="0"/>
      <w:marRight w:val="0"/>
      <w:marTop w:val="0"/>
      <w:marBottom w:val="0"/>
      <w:divBdr>
        <w:top w:val="none" w:sz="0" w:space="0" w:color="auto"/>
        <w:left w:val="none" w:sz="0" w:space="0" w:color="auto"/>
        <w:bottom w:val="none" w:sz="0" w:space="0" w:color="auto"/>
        <w:right w:val="none" w:sz="0" w:space="0" w:color="auto"/>
      </w:divBdr>
    </w:div>
    <w:div w:id="1046946687">
      <w:bodyDiv w:val="1"/>
      <w:marLeft w:val="0"/>
      <w:marRight w:val="0"/>
      <w:marTop w:val="0"/>
      <w:marBottom w:val="0"/>
      <w:divBdr>
        <w:top w:val="none" w:sz="0" w:space="0" w:color="auto"/>
        <w:left w:val="none" w:sz="0" w:space="0" w:color="auto"/>
        <w:bottom w:val="none" w:sz="0" w:space="0" w:color="auto"/>
        <w:right w:val="none" w:sz="0" w:space="0" w:color="auto"/>
      </w:divBdr>
    </w:div>
    <w:div w:id="1056585602">
      <w:bodyDiv w:val="1"/>
      <w:marLeft w:val="0"/>
      <w:marRight w:val="0"/>
      <w:marTop w:val="0"/>
      <w:marBottom w:val="0"/>
      <w:divBdr>
        <w:top w:val="none" w:sz="0" w:space="0" w:color="auto"/>
        <w:left w:val="none" w:sz="0" w:space="0" w:color="auto"/>
        <w:bottom w:val="none" w:sz="0" w:space="0" w:color="auto"/>
        <w:right w:val="none" w:sz="0" w:space="0" w:color="auto"/>
      </w:divBdr>
    </w:div>
    <w:div w:id="1107820587">
      <w:bodyDiv w:val="1"/>
      <w:marLeft w:val="0"/>
      <w:marRight w:val="0"/>
      <w:marTop w:val="0"/>
      <w:marBottom w:val="0"/>
      <w:divBdr>
        <w:top w:val="none" w:sz="0" w:space="0" w:color="auto"/>
        <w:left w:val="none" w:sz="0" w:space="0" w:color="auto"/>
        <w:bottom w:val="none" w:sz="0" w:space="0" w:color="auto"/>
        <w:right w:val="none" w:sz="0" w:space="0" w:color="auto"/>
      </w:divBdr>
    </w:div>
    <w:div w:id="1129474373">
      <w:bodyDiv w:val="1"/>
      <w:marLeft w:val="0"/>
      <w:marRight w:val="0"/>
      <w:marTop w:val="0"/>
      <w:marBottom w:val="0"/>
      <w:divBdr>
        <w:top w:val="none" w:sz="0" w:space="0" w:color="auto"/>
        <w:left w:val="none" w:sz="0" w:space="0" w:color="auto"/>
        <w:bottom w:val="none" w:sz="0" w:space="0" w:color="auto"/>
        <w:right w:val="none" w:sz="0" w:space="0" w:color="auto"/>
      </w:divBdr>
    </w:div>
    <w:div w:id="1132789820">
      <w:bodyDiv w:val="1"/>
      <w:marLeft w:val="0"/>
      <w:marRight w:val="0"/>
      <w:marTop w:val="0"/>
      <w:marBottom w:val="0"/>
      <w:divBdr>
        <w:top w:val="none" w:sz="0" w:space="0" w:color="auto"/>
        <w:left w:val="none" w:sz="0" w:space="0" w:color="auto"/>
        <w:bottom w:val="none" w:sz="0" w:space="0" w:color="auto"/>
        <w:right w:val="none" w:sz="0" w:space="0" w:color="auto"/>
      </w:divBdr>
    </w:div>
    <w:div w:id="1138912301">
      <w:bodyDiv w:val="1"/>
      <w:marLeft w:val="0"/>
      <w:marRight w:val="0"/>
      <w:marTop w:val="0"/>
      <w:marBottom w:val="0"/>
      <w:divBdr>
        <w:top w:val="none" w:sz="0" w:space="0" w:color="auto"/>
        <w:left w:val="none" w:sz="0" w:space="0" w:color="auto"/>
        <w:bottom w:val="none" w:sz="0" w:space="0" w:color="auto"/>
        <w:right w:val="none" w:sz="0" w:space="0" w:color="auto"/>
      </w:divBdr>
    </w:div>
    <w:div w:id="1161239753">
      <w:bodyDiv w:val="1"/>
      <w:marLeft w:val="0"/>
      <w:marRight w:val="0"/>
      <w:marTop w:val="0"/>
      <w:marBottom w:val="0"/>
      <w:divBdr>
        <w:top w:val="none" w:sz="0" w:space="0" w:color="auto"/>
        <w:left w:val="none" w:sz="0" w:space="0" w:color="auto"/>
        <w:bottom w:val="none" w:sz="0" w:space="0" w:color="auto"/>
        <w:right w:val="none" w:sz="0" w:space="0" w:color="auto"/>
      </w:divBdr>
    </w:div>
    <w:div w:id="1166245592">
      <w:bodyDiv w:val="1"/>
      <w:marLeft w:val="0"/>
      <w:marRight w:val="0"/>
      <w:marTop w:val="0"/>
      <w:marBottom w:val="0"/>
      <w:divBdr>
        <w:top w:val="none" w:sz="0" w:space="0" w:color="auto"/>
        <w:left w:val="none" w:sz="0" w:space="0" w:color="auto"/>
        <w:bottom w:val="none" w:sz="0" w:space="0" w:color="auto"/>
        <w:right w:val="none" w:sz="0" w:space="0" w:color="auto"/>
      </w:divBdr>
    </w:div>
    <w:div w:id="1179076440">
      <w:bodyDiv w:val="1"/>
      <w:marLeft w:val="0"/>
      <w:marRight w:val="0"/>
      <w:marTop w:val="0"/>
      <w:marBottom w:val="0"/>
      <w:divBdr>
        <w:top w:val="none" w:sz="0" w:space="0" w:color="auto"/>
        <w:left w:val="none" w:sz="0" w:space="0" w:color="auto"/>
        <w:bottom w:val="none" w:sz="0" w:space="0" w:color="auto"/>
        <w:right w:val="none" w:sz="0" w:space="0" w:color="auto"/>
      </w:divBdr>
    </w:div>
    <w:div w:id="1210729199">
      <w:bodyDiv w:val="1"/>
      <w:marLeft w:val="0"/>
      <w:marRight w:val="0"/>
      <w:marTop w:val="0"/>
      <w:marBottom w:val="0"/>
      <w:divBdr>
        <w:top w:val="none" w:sz="0" w:space="0" w:color="auto"/>
        <w:left w:val="none" w:sz="0" w:space="0" w:color="auto"/>
        <w:bottom w:val="none" w:sz="0" w:space="0" w:color="auto"/>
        <w:right w:val="none" w:sz="0" w:space="0" w:color="auto"/>
      </w:divBdr>
    </w:div>
    <w:div w:id="1225992488">
      <w:bodyDiv w:val="1"/>
      <w:marLeft w:val="0"/>
      <w:marRight w:val="0"/>
      <w:marTop w:val="0"/>
      <w:marBottom w:val="0"/>
      <w:divBdr>
        <w:top w:val="none" w:sz="0" w:space="0" w:color="auto"/>
        <w:left w:val="none" w:sz="0" w:space="0" w:color="auto"/>
        <w:bottom w:val="none" w:sz="0" w:space="0" w:color="auto"/>
        <w:right w:val="none" w:sz="0" w:space="0" w:color="auto"/>
      </w:divBdr>
    </w:div>
    <w:div w:id="1249004969">
      <w:bodyDiv w:val="1"/>
      <w:marLeft w:val="0"/>
      <w:marRight w:val="0"/>
      <w:marTop w:val="0"/>
      <w:marBottom w:val="0"/>
      <w:divBdr>
        <w:top w:val="none" w:sz="0" w:space="0" w:color="auto"/>
        <w:left w:val="none" w:sz="0" w:space="0" w:color="auto"/>
        <w:bottom w:val="none" w:sz="0" w:space="0" w:color="auto"/>
        <w:right w:val="none" w:sz="0" w:space="0" w:color="auto"/>
      </w:divBdr>
    </w:div>
    <w:div w:id="1254123009">
      <w:bodyDiv w:val="1"/>
      <w:marLeft w:val="0"/>
      <w:marRight w:val="0"/>
      <w:marTop w:val="0"/>
      <w:marBottom w:val="0"/>
      <w:divBdr>
        <w:top w:val="none" w:sz="0" w:space="0" w:color="auto"/>
        <w:left w:val="none" w:sz="0" w:space="0" w:color="auto"/>
        <w:bottom w:val="none" w:sz="0" w:space="0" w:color="auto"/>
        <w:right w:val="none" w:sz="0" w:space="0" w:color="auto"/>
      </w:divBdr>
    </w:div>
    <w:div w:id="1254583957">
      <w:bodyDiv w:val="1"/>
      <w:marLeft w:val="0"/>
      <w:marRight w:val="0"/>
      <w:marTop w:val="0"/>
      <w:marBottom w:val="0"/>
      <w:divBdr>
        <w:top w:val="none" w:sz="0" w:space="0" w:color="auto"/>
        <w:left w:val="none" w:sz="0" w:space="0" w:color="auto"/>
        <w:bottom w:val="none" w:sz="0" w:space="0" w:color="auto"/>
        <w:right w:val="none" w:sz="0" w:space="0" w:color="auto"/>
      </w:divBdr>
    </w:div>
    <w:div w:id="1258561435">
      <w:bodyDiv w:val="1"/>
      <w:marLeft w:val="0"/>
      <w:marRight w:val="0"/>
      <w:marTop w:val="0"/>
      <w:marBottom w:val="0"/>
      <w:divBdr>
        <w:top w:val="none" w:sz="0" w:space="0" w:color="auto"/>
        <w:left w:val="none" w:sz="0" w:space="0" w:color="auto"/>
        <w:bottom w:val="none" w:sz="0" w:space="0" w:color="auto"/>
        <w:right w:val="none" w:sz="0" w:space="0" w:color="auto"/>
      </w:divBdr>
    </w:div>
    <w:div w:id="1265117184">
      <w:bodyDiv w:val="1"/>
      <w:marLeft w:val="0"/>
      <w:marRight w:val="0"/>
      <w:marTop w:val="0"/>
      <w:marBottom w:val="0"/>
      <w:divBdr>
        <w:top w:val="none" w:sz="0" w:space="0" w:color="auto"/>
        <w:left w:val="none" w:sz="0" w:space="0" w:color="auto"/>
        <w:bottom w:val="none" w:sz="0" w:space="0" w:color="auto"/>
        <w:right w:val="none" w:sz="0" w:space="0" w:color="auto"/>
      </w:divBdr>
      <w:divsChild>
        <w:div w:id="2105221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8415209">
      <w:bodyDiv w:val="1"/>
      <w:marLeft w:val="0"/>
      <w:marRight w:val="0"/>
      <w:marTop w:val="0"/>
      <w:marBottom w:val="0"/>
      <w:divBdr>
        <w:top w:val="none" w:sz="0" w:space="0" w:color="auto"/>
        <w:left w:val="none" w:sz="0" w:space="0" w:color="auto"/>
        <w:bottom w:val="none" w:sz="0" w:space="0" w:color="auto"/>
        <w:right w:val="none" w:sz="0" w:space="0" w:color="auto"/>
      </w:divBdr>
    </w:div>
    <w:div w:id="1327971937">
      <w:bodyDiv w:val="1"/>
      <w:marLeft w:val="0"/>
      <w:marRight w:val="0"/>
      <w:marTop w:val="0"/>
      <w:marBottom w:val="0"/>
      <w:divBdr>
        <w:top w:val="none" w:sz="0" w:space="0" w:color="auto"/>
        <w:left w:val="none" w:sz="0" w:space="0" w:color="auto"/>
        <w:bottom w:val="none" w:sz="0" w:space="0" w:color="auto"/>
        <w:right w:val="none" w:sz="0" w:space="0" w:color="auto"/>
      </w:divBdr>
    </w:div>
    <w:div w:id="1382946090">
      <w:bodyDiv w:val="1"/>
      <w:marLeft w:val="0"/>
      <w:marRight w:val="0"/>
      <w:marTop w:val="0"/>
      <w:marBottom w:val="0"/>
      <w:divBdr>
        <w:top w:val="none" w:sz="0" w:space="0" w:color="auto"/>
        <w:left w:val="none" w:sz="0" w:space="0" w:color="auto"/>
        <w:bottom w:val="none" w:sz="0" w:space="0" w:color="auto"/>
        <w:right w:val="none" w:sz="0" w:space="0" w:color="auto"/>
      </w:divBdr>
    </w:div>
    <w:div w:id="1383363635">
      <w:bodyDiv w:val="1"/>
      <w:marLeft w:val="0"/>
      <w:marRight w:val="0"/>
      <w:marTop w:val="0"/>
      <w:marBottom w:val="0"/>
      <w:divBdr>
        <w:top w:val="none" w:sz="0" w:space="0" w:color="auto"/>
        <w:left w:val="none" w:sz="0" w:space="0" w:color="auto"/>
        <w:bottom w:val="none" w:sz="0" w:space="0" w:color="auto"/>
        <w:right w:val="none" w:sz="0" w:space="0" w:color="auto"/>
      </w:divBdr>
    </w:div>
    <w:div w:id="1388531602">
      <w:bodyDiv w:val="1"/>
      <w:marLeft w:val="0"/>
      <w:marRight w:val="0"/>
      <w:marTop w:val="0"/>
      <w:marBottom w:val="0"/>
      <w:divBdr>
        <w:top w:val="none" w:sz="0" w:space="0" w:color="auto"/>
        <w:left w:val="none" w:sz="0" w:space="0" w:color="auto"/>
        <w:bottom w:val="none" w:sz="0" w:space="0" w:color="auto"/>
        <w:right w:val="none" w:sz="0" w:space="0" w:color="auto"/>
      </w:divBdr>
    </w:div>
    <w:div w:id="1399860425">
      <w:bodyDiv w:val="1"/>
      <w:marLeft w:val="0"/>
      <w:marRight w:val="0"/>
      <w:marTop w:val="0"/>
      <w:marBottom w:val="0"/>
      <w:divBdr>
        <w:top w:val="none" w:sz="0" w:space="0" w:color="auto"/>
        <w:left w:val="none" w:sz="0" w:space="0" w:color="auto"/>
        <w:bottom w:val="none" w:sz="0" w:space="0" w:color="auto"/>
        <w:right w:val="none" w:sz="0" w:space="0" w:color="auto"/>
      </w:divBdr>
    </w:div>
    <w:div w:id="1419255286">
      <w:bodyDiv w:val="1"/>
      <w:marLeft w:val="0"/>
      <w:marRight w:val="0"/>
      <w:marTop w:val="0"/>
      <w:marBottom w:val="0"/>
      <w:divBdr>
        <w:top w:val="none" w:sz="0" w:space="0" w:color="auto"/>
        <w:left w:val="none" w:sz="0" w:space="0" w:color="auto"/>
        <w:bottom w:val="none" w:sz="0" w:space="0" w:color="auto"/>
        <w:right w:val="none" w:sz="0" w:space="0" w:color="auto"/>
      </w:divBdr>
    </w:div>
    <w:div w:id="1475834795">
      <w:bodyDiv w:val="1"/>
      <w:marLeft w:val="0"/>
      <w:marRight w:val="0"/>
      <w:marTop w:val="0"/>
      <w:marBottom w:val="0"/>
      <w:divBdr>
        <w:top w:val="none" w:sz="0" w:space="0" w:color="auto"/>
        <w:left w:val="none" w:sz="0" w:space="0" w:color="auto"/>
        <w:bottom w:val="none" w:sz="0" w:space="0" w:color="auto"/>
        <w:right w:val="none" w:sz="0" w:space="0" w:color="auto"/>
      </w:divBdr>
      <w:divsChild>
        <w:div w:id="1919170998">
          <w:marLeft w:val="0"/>
          <w:marRight w:val="0"/>
          <w:marTop w:val="0"/>
          <w:marBottom w:val="0"/>
          <w:divBdr>
            <w:top w:val="none" w:sz="0" w:space="0" w:color="auto"/>
            <w:left w:val="none" w:sz="0" w:space="0" w:color="auto"/>
            <w:bottom w:val="none" w:sz="0" w:space="0" w:color="auto"/>
            <w:right w:val="none" w:sz="0" w:space="0" w:color="auto"/>
          </w:divBdr>
        </w:div>
        <w:div w:id="165217553">
          <w:marLeft w:val="0"/>
          <w:marRight w:val="0"/>
          <w:marTop w:val="0"/>
          <w:marBottom w:val="0"/>
          <w:divBdr>
            <w:top w:val="none" w:sz="0" w:space="0" w:color="auto"/>
            <w:left w:val="none" w:sz="0" w:space="0" w:color="auto"/>
            <w:bottom w:val="none" w:sz="0" w:space="0" w:color="auto"/>
            <w:right w:val="none" w:sz="0" w:space="0" w:color="auto"/>
          </w:divBdr>
        </w:div>
        <w:div w:id="1826623404">
          <w:marLeft w:val="0"/>
          <w:marRight w:val="0"/>
          <w:marTop w:val="0"/>
          <w:marBottom w:val="0"/>
          <w:divBdr>
            <w:top w:val="none" w:sz="0" w:space="0" w:color="auto"/>
            <w:left w:val="none" w:sz="0" w:space="0" w:color="auto"/>
            <w:bottom w:val="none" w:sz="0" w:space="0" w:color="auto"/>
            <w:right w:val="none" w:sz="0" w:space="0" w:color="auto"/>
          </w:divBdr>
        </w:div>
      </w:divsChild>
    </w:div>
    <w:div w:id="1481002603">
      <w:bodyDiv w:val="1"/>
      <w:marLeft w:val="0"/>
      <w:marRight w:val="0"/>
      <w:marTop w:val="0"/>
      <w:marBottom w:val="0"/>
      <w:divBdr>
        <w:top w:val="none" w:sz="0" w:space="0" w:color="auto"/>
        <w:left w:val="none" w:sz="0" w:space="0" w:color="auto"/>
        <w:bottom w:val="none" w:sz="0" w:space="0" w:color="auto"/>
        <w:right w:val="none" w:sz="0" w:space="0" w:color="auto"/>
      </w:divBdr>
    </w:div>
    <w:div w:id="1484855056">
      <w:bodyDiv w:val="1"/>
      <w:marLeft w:val="0"/>
      <w:marRight w:val="0"/>
      <w:marTop w:val="0"/>
      <w:marBottom w:val="0"/>
      <w:divBdr>
        <w:top w:val="none" w:sz="0" w:space="0" w:color="auto"/>
        <w:left w:val="none" w:sz="0" w:space="0" w:color="auto"/>
        <w:bottom w:val="none" w:sz="0" w:space="0" w:color="auto"/>
        <w:right w:val="none" w:sz="0" w:space="0" w:color="auto"/>
      </w:divBdr>
    </w:div>
    <w:div w:id="1489206748">
      <w:bodyDiv w:val="1"/>
      <w:marLeft w:val="0"/>
      <w:marRight w:val="0"/>
      <w:marTop w:val="0"/>
      <w:marBottom w:val="0"/>
      <w:divBdr>
        <w:top w:val="none" w:sz="0" w:space="0" w:color="auto"/>
        <w:left w:val="none" w:sz="0" w:space="0" w:color="auto"/>
        <w:bottom w:val="none" w:sz="0" w:space="0" w:color="auto"/>
        <w:right w:val="none" w:sz="0" w:space="0" w:color="auto"/>
      </w:divBdr>
    </w:div>
    <w:div w:id="1518541853">
      <w:bodyDiv w:val="1"/>
      <w:marLeft w:val="0"/>
      <w:marRight w:val="0"/>
      <w:marTop w:val="0"/>
      <w:marBottom w:val="0"/>
      <w:divBdr>
        <w:top w:val="none" w:sz="0" w:space="0" w:color="auto"/>
        <w:left w:val="none" w:sz="0" w:space="0" w:color="auto"/>
        <w:bottom w:val="none" w:sz="0" w:space="0" w:color="auto"/>
        <w:right w:val="none" w:sz="0" w:space="0" w:color="auto"/>
      </w:divBdr>
      <w:divsChild>
        <w:div w:id="1481770674">
          <w:marLeft w:val="0"/>
          <w:marRight w:val="0"/>
          <w:marTop w:val="0"/>
          <w:marBottom w:val="0"/>
          <w:divBdr>
            <w:top w:val="none" w:sz="0" w:space="0" w:color="auto"/>
            <w:left w:val="none" w:sz="0" w:space="0" w:color="auto"/>
            <w:bottom w:val="none" w:sz="0" w:space="0" w:color="auto"/>
            <w:right w:val="none" w:sz="0" w:space="0" w:color="auto"/>
          </w:divBdr>
        </w:div>
        <w:div w:id="1845433033">
          <w:marLeft w:val="0"/>
          <w:marRight w:val="0"/>
          <w:marTop w:val="0"/>
          <w:marBottom w:val="0"/>
          <w:divBdr>
            <w:top w:val="none" w:sz="0" w:space="0" w:color="auto"/>
            <w:left w:val="none" w:sz="0" w:space="0" w:color="auto"/>
            <w:bottom w:val="none" w:sz="0" w:space="0" w:color="auto"/>
            <w:right w:val="none" w:sz="0" w:space="0" w:color="auto"/>
          </w:divBdr>
        </w:div>
        <w:div w:id="901061169">
          <w:marLeft w:val="0"/>
          <w:marRight w:val="0"/>
          <w:marTop w:val="0"/>
          <w:marBottom w:val="0"/>
          <w:divBdr>
            <w:top w:val="none" w:sz="0" w:space="0" w:color="auto"/>
            <w:left w:val="none" w:sz="0" w:space="0" w:color="auto"/>
            <w:bottom w:val="none" w:sz="0" w:space="0" w:color="auto"/>
            <w:right w:val="none" w:sz="0" w:space="0" w:color="auto"/>
          </w:divBdr>
        </w:div>
      </w:divsChild>
    </w:div>
    <w:div w:id="1527282848">
      <w:bodyDiv w:val="1"/>
      <w:marLeft w:val="0"/>
      <w:marRight w:val="0"/>
      <w:marTop w:val="0"/>
      <w:marBottom w:val="0"/>
      <w:divBdr>
        <w:top w:val="none" w:sz="0" w:space="0" w:color="auto"/>
        <w:left w:val="none" w:sz="0" w:space="0" w:color="auto"/>
        <w:bottom w:val="none" w:sz="0" w:space="0" w:color="auto"/>
        <w:right w:val="none" w:sz="0" w:space="0" w:color="auto"/>
      </w:divBdr>
    </w:div>
    <w:div w:id="1530756184">
      <w:bodyDiv w:val="1"/>
      <w:marLeft w:val="0"/>
      <w:marRight w:val="0"/>
      <w:marTop w:val="0"/>
      <w:marBottom w:val="0"/>
      <w:divBdr>
        <w:top w:val="none" w:sz="0" w:space="0" w:color="auto"/>
        <w:left w:val="none" w:sz="0" w:space="0" w:color="auto"/>
        <w:bottom w:val="none" w:sz="0" w:space="0" w:color="auto"/>
        <w:right w:val="none" w:sz="0" w:space="0" w:color="auto"/>
      </w:divBdr>
    </w:div>
    <w:div w:id="1535382486">
      <w:bodyDiv w:val="1"/>
      <w:marLeft w:val="0"/>
      <w:marRight w:val="0"/>
      <w:marTop w:val="0"/>
      <w:marBottom w:val="0"/>
      <w:divBdr>
        <w:top w:val="none" w:sz="0" w:space="0" w:color="auto"/>
        <w:left w:val="none" w:sz="0" w:space="0" w:color="auto"/>
        <w:bottom w:val="none" w:sz="0" w:space="0" w:color="auto"/>
        <w:right w:val="none" w:sz="0" w:space="0" w:color="auto"/>
      </w:divBdr>
    </w:div>
    <w:div w:id="1543790825">
      <w:bodyDiv w:val="1"/>
      <w:marLeft w:val="0"/>
      <w:marRight w:val="0"/>
      <w:marTop w:val="0"/>
      <w:marBottom w:val="0"/>
      <w:divBdr>
        <w:top w:val="none" w:sz="0" w:space="0" w:color="auto"/>
        <w:left w:val="none" w:sz="0" w:space="0" w:color="auto"/>
        <w:bottom w:val="none" w:sz="0" w:space="0" w:color="auto"/>
        <w:right w:val="none" w:sz="0" w:space="0" w:color="auto"/>
      </w:divBdr>
    </w:div>
    <w:div w:id="1594169309">
      <w:bodyDiv w:val="1"/>
      <w:marLeft w:val="0"/>
      <w:marRight w:val="0"/>
      <w:marTop w:val="0"/>
      <w:marBottom w:val="0"/>
      <w:divBdr>
        <w:top w:val="none" w:sz="0" w:space="0" w:color="auto"/>
        <w:left w:val="none" w:sz="0" w:space="0" w:color="auto"/>
        <w:bottom w:val="none" w:sz="0" w:space="0" w:color="auto"/>
        <w:right w:val="none" w:sz="0" w:space="0" w:color="auto"/>
      </w:divBdr>
    </w:div>
    <w:div w:id="1595825250">
      <w:bodyDiv w:val="1"/>
      <w:marLeft w:val="0"/>
      <w:marRight w:val="0"/>
      <w:marTop w:val="0"/>
      <w:marBottom w:val="0"/>
      <w:divBdr>
        <w:top w:val="none" w:sz="0" w:space="0" w:color="auto"/>
        <w:left w:val="none" w:sz="0" w:space="0" w:color="auto"/>
        <w:bottom w:val="none" w:sz="0" w:space="0" w:color="auto"/>
        <w:right w:val="none" w:sz="0" w:space="0" w:color="auto"/>
      </w:divBdr>
    </w:div>
    <w:div w:id="1612474807">
      <w:bodyDiv w:val="1"/>
      <w:marLeft w:val="0"/>
      <w:marRight w:val="0"/>
      <w:marTop w:val="0"/>
      <w:marBottom w:val="0"/>
      <w:divBdr>
        <w:top w:val="none" w:sz="0" w:space="0" w:color="auto"/>
        <w:left w:val="none" w:sz="0" w:space="0" w:color="auto"/>
        <w:bottom w:val="none" w:sz="0" w:space="0" w:color="auto"/>
        <w:right w:val="none" w:sz="0" w:space="0" w:color="auto"/>
      </w:divBdr>
    </w:div>
    <w:div w:id="1648432396">
      <w:bodyDiv w:val="1"/>
      <w:marLeft w:val="0"/>
      <w:marRight w:val="0"/>
      <w:marTop w:val="0"/>
      <w:marBottom w:val="0"/>
      <w:divBdr>
        <w:top w:val="none" w:sz="0" w:space="0" w:color="auto"/>
        <w:left w:val="none" w:sz="0" w:space="0" w:color="auto"/>
        <w:bottom w:val="none" w:sz="0" w:space="0" w:color="auto"/>
        <w:right w:val="none" w:sz="0" w:space="0" w:color="auto"/>
      </w:divBdr>
    </w:div>
    <w:div w:id="1715694646">
      <w:bodyDiv w:val="1"/>
      <w:marLeft w:val="0"/>
      <w:marRight w:val="0"/>
      <w:marTop w:val="0"/>
      <w:marBottom w:val="0"/>
      <w:divBdr>
        <w:top w:val="none" w:sz="0" w:space="0" w:color="auto"/>
        <w:left w:val="none" w:sz="0" w:space="0" w:color="auto"/>
        <w:bottom w:val="none" w:sz="0" w:space="0" w:color="auto"/>
        <w:right w:val="none" w:sz="0" w:space="0" w:color="auto"/>
      </w:divBdr>
    </w:div>
    <w:div w:id="1745907175">
      <w:bodyDiv w:val="1"/>
      <w:marLeft w:val="0"/>
      <w:marRight w:val="0"/>
      <w:marTop w:val="0"/>
      <w:marBottom w:val="0"/>
      <w:divBdr>
        <w:top w:val="none" w:sz="0" w:space="0" w:color="auto"/>
        <w:left w:val="none" w:sz="0" w:space="0" w:color="auto"/>
        <w:bottom w:val="none" w:sz="0" w:space="0" w:color="auto"/>
        <w:right w:val="none" w:sz="0" w:space="0" w:color="auto"/>
      </w:divBdr>
    </w:div>
    <w:div w:id="1755130353">
      <w:bodyDiv w:val="1"/>
      <w:marLeft w:val="0"/>
      <w:marRight w:val="0"/>
      <w:marTop w:val="0"/>
      <w:marBottom w:val="0"/>
      <w:divBdr>
        <w:top w:val="none" w:sz="0" w:space="0" w:color="auto"/>
        <w:left w:val="none" w:sz="0" w:space="0" w:color="auto"/>
        <w:bottom w:val="none" w:sz="0" w:space="0" w:color="auto"/>
        <w:right w:val="none" w:sz="0" w:space="0" w:color="auto"/>
      </w:divBdr>
    </w:div>
    <w:div w:id="1755973711">
      <w:bodyDiv w:val="1"/>
      <w:marLeft w:val="0"/>
      <w:marRight w:val="0"/>
      <w:marTop w:val="0"/>
      <w:marBottom w:val="0"/>
      <w:divBdr>
        <w:top w:val="none" w:sz="0" w:space="0" w:color="auto"/>
        <w:left w:val="none" w:sz="0" w:space="0" w:color="auto"/>
        <w:bottom w:val="none" w:sz="0" w:space="0" w:color="auto"/>
        <w:right w:val="none" w:sz="0" w:space="0" w:color="auto"/>
      </w:divBdr>
    </w:div>
    <w:div w:id="1764765700">
      <w:bodyDiv w:val="1"/>
      <w:marLeft w:val="0"/>
      <w:marRight w:val="0"/>
      <w:marTop w:val="0"/>
      <w:marBottom w:val="0"/>
      <w:divBdr>
        <w:top w:val="none" w:sz="0" w:space="0" w:color="auto"/>
        <w:left w:val="none" w:sz="0" w:space="0" w:color="auto"/>
        <w:bottom w:val="none" w:sz="0" w:space="0" w:color="auto"/>
        <w:right w:val="none" w:sz="0" w:space="0" w:color="auto"/>
      </w:divBdr>
    </w:div>
    <w:div w:id="1777096133">
      <w:bodyDiv w:val="1"/>
      <w:marLeft w:val="0"/>
      <w:marRight w:val="0"/>
      <w:marTop w:val="0"/>
      <w:marBottom w:val="0"/>
      <w:divBdr>
        <w:top w:val="none" w:sz="0" w:space="0" w:color="auto"/>
        <w:left w:val="none" w:sz="0" w:space="0" w:color="auto"/>
        <w:bottom w:val="none" w:sz="0" w:space="0" w:color="auto"/>
        <w:right w:val="none" w:sz="0" w:space="0" w:color="auto"/>
      </w:divBdr>
    </w:div>
    <w:div w:id="1784038314">
      <w:bodyDiv w:val="1"/>
      <w:marLeft w:val="0"/>
      <w:marRight w:val="0"/>
      <w:marTop w:val="0"/>
      <w:marBottom w:val="0"/>
      <w:divBdr>
        <w:top w:val="none" w:sz="0" w:space="0" w:color="auto"/>
        <w:left w:val="none" w:sz="0" w:space="0" w:color="auto"/>
        <w:bottom w:val="none" w:sz="0" w:space="0" w:color="auto"/>
        <w:right w:val="none" w:sz="0" w:space="0" w:color="auto"/>
      </w:divBdr>
    </w:div>
    <w:div w:id="1789229548">
      <w:bodyDiv w:val="1"/>
      <w:marLeft w:val="0"/>
      <w:marRight w:val="0"/>
      <w:marTop w:val="0"/>
      <w:marBottom w:val="0"/>
      <w:divBdr>
        <w:top w:val="none" w:sz="0" w:space="0" w:color="auto"/>
        <w:left w:val="none" w:sz="0" w:space="0" w:color="auto"/>
        <w:bottom w:val="none" w:sz="0" w:space="0" w:color="auto"/>
        <w:right w:val="none" w:sz="0" w:space="0" w:color="auto"/>
      </w:divBdr>
      <w:divsChild>
        <w:div w:id="766999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9463688">
      <w:bodyDiv w:val="1"/>
      <w:marLeft w:val="0"/>
      <w:marRight w:val="0"/>
      <w:marTop w:val="0"/>
      <w:marBottom w:val="0"/>
      <w:divBdr>
        <w:top w:val="none" w:sz="0" w:space="0" w:color="auto"/>
        <w:left w:val="none" w:sz="0" w:space="0" w:color="auto"/>
        <w:bottom w:val="none" w:sz="0" w:space="0" w:color="auto"/>
        <w:right w:val="none" w:sz="0" w:space="0" w:color="auto"/>
      </w:divBdr>
    </w:div>
    <w:div w:id="1912539906">
      <w:bodyDiv w:val="1"/>
      <w:marLeft w:val="0"/>
      <w:marRight w:val="0"/>
      <w:marTop w:val="0"/>
      <w:marBottom w:val="0"/>
      <w:divBdr>
        <w:top w:val="none" w:sz="0" w:space="0" w:color="auto"/>
        <w:left w:val="none" w:sz="0" w:space="0" w:color="auto"/>
        <w:bottom w:val="none" w:sz="0" w:space="0" w:color="auto"/>
        <w:right w:val="none" w:sz="0" w:space="0" w:color="auto"/>
      </w:divBdr>
    </w:div>
    <w:div w:id="1965965072">
      <w:bodyDiv w:val="1"/>
      <w:marLeft w:val="0"/>
      <w:marRight w:val="0"/>
      <w:marTop w:val="0"/>
      <w:marBottom w:val="0"/>
      <w:divBdr>
        <w:top w:val="none" w:sz="0" w:space="0" w:color="auto"/>
        <w:left w:val="none" w:sz="0" w:space="0" w:color="auto"/>
        <w:bottom w:val="none" w:sz="0" w:space="0" w:color="auto"/>
        <w:right w:val="none" w:sz="0" w:space="0" w:color="auto"/>
      </w:divBdr>
    </w:div>
    <w:div w:id="1982803548">
      <w:bodyDiv w:val="1"/>
      <w:marLeft w:val="0"/>
      <w:marRight w:val="0"/>
      <w:marTop w:val="0"/>
      <w:marBottom w:val="0"/>
      <w:divBdr>
        <w:top w:val="none" w:sz="0" w:space="0" w:color="auto"/>
        <w:left w:val="none" w:sz="0" w:space="0" w:color="auto"/>
        <w:bottom w:val="none" w:sz="0" w:space="0" w:color="auto"/>
        <w:right w:val="none" w:sz="0" w:space="0" w:color="auto"/>
      </w:divBdr>
    </w:div>
    <w:div w:id="2005619757">
      <w:bodyDiv w:val="1"/>
      <w:marLeft w:val="0"/>
      <w:marRight w:val="0"/>
      <w:marTop w:val="0"/>
      <w:marBottom w:val="0"/>
      <w:divBdr>
        <w:top w:val="none" w:sz="0" w:space="0" w:color="auto"/>
        <w:left w:val="none" w:sz="0" w:space="0" w:color="auto"/>
        <w:bottom w:val="none" w:sz="0" w:space="0" w:color="auto"/>
        <w:right w:val="none" w:sz="0" w:space="0" w:color="auto"/>
      </w:divBdr>
    </w:div>
    <w:div w:id="2013676865">
      <w:bodyDiv w:val="1"/>
      <w:marLeft w:val="0"/>
      <w:marRight w:val="0"/>
      <w:marTop w:val="0"/>
      <w:marBottom w:val="0"/>
      <w:divBdr>
        <w:top w:val="none" w:sz="0" w:space="0" w:color="auto"/>
        <w:left w:val="none" w:sz="0" w:space="0" w:color="auto"/>
        <w:bottom w:val="none" w:sz="0" w:space="0" w:color="auto"/>
        <w:right w:val="none" w:sz="0" w:space="0" w:color="auto"/>
      </w:divBdr>
    </w:div>
    <w:div w:id="2015066101">
      <w:bodyDiv w:val="1"/>
      <w:marLeft w:val="0"/>
      <w:marRight w:val="0"/>
      <w:marTop w:val="0"/>
      <w:marBottom w:val="0"/>
      <w:divBdr>
        <w:top w:val="none" w:sz="0" w:space="0" w:color="auto"/>
        <w:left w:val="none" w:sz="0" w:space="0" w:color="auto"/>
        <w:bottom w:val="none" w:sz="0" w:space="0" w:color="auto"/>
        <w:right w:val="none" w:sz="0" w:space="0" w:color="auto"/>
      </w:divBdr>
    </w:div>
    <w:div w:id="2015301141">
      <w:bodyDiv w:val="1"/>
      <w:marLeft w:val="0"/>
      <w:marRight w:val="0"/>
      <w:marTop w:val="0"/>
      <w:marBottom w:val="0"/>
      <w:divBdr>
        <w:top w:val="none" w:sz="0" w:space="0" w:color="auto"/>
        <w:left w:val="none" w:sz="0" w:space="0" w:color="auto"/>
        <w:bottom w:val="none" w:sz="0" w:space="0" w:color="auto"/>
        <w:right w:val="none" w:sz="0" w:space="0" w:color="auto"/>
      </w:divBdr>
    </w:div>
    <w:div w:id="2016297439">
      <w:bodyDiv w:val="1"/>
      <w:marLeft w:val="0"/>
      <w:marRight w:val="0"/>
      <w:marTop w:val="0"/>
      <w:marBottom w:val="0"/>
      <w:divBdr>
        <w:top w:val="none" w:sz="0" w:space="0" w:color="auto"/>
        <w:left w:val="none" w:sz="0" w:space="0" w:color="auto"/>
        <w:bottom w:val="none" w:sz="0" w:space="0" w:color="auto"/>
        <w:right w:val="none" w:sz="0" w:space="0" w:color="auto"/>
      </w:divBdr>
    </w:div>
    <w:div w:id="2023623195">
      <w:bodyDiv w:val="1"/>
      <w:marLeft w:val="0"/>
      <w:marRight w:val="0"/>
      <w:marTop w:val="0"/>
      <w:marBottom w:val="0"/>
      <w:divBdr>
        <w:top w:val="none" w:sz="0" w:space="0" w:color="auto"/>
        <w:left w:val="none" w:sz="0" w:space="0" w:color="auto"/>
        <w:bottom w:val="none" w:sz="0" w:space="0" w:color="auto"/>
        <w:right w:val="none" w:sz="0" w:space="0" w:color="auto"/>
      </w:divBdr>
    </w:div>
    <w:div w:id="2093888355">
      <w:bodyDiv w:val="1"/>
      <w:marLeft w:val="0"/>
      <w:marRight w:val="0"/>
      <w:marTop w:val="0"/>
      <w:marBottom w:val="0"/>
      <w:divBdr>
        <w:top w:val="none" w:sz="0" w:space="0" w:color="auto"/>
        <w:left w:val="none" w:sz="0" w:space="0" w:color="auto"/>
        <w:bottom w:val="none" w:sz="0" w:space="0" w:color="auto"/>
        <w:right w:val="none" w:sz="0" w:space="0" w:color="auto"/>
      </w:divBdr>
    </w:div>
    <w:div w:id="2098205744">
      <w:bodyDiv w:val="1"/>
      <w:marLeft w:val="0"/>
      <w:marRight w:val="0"/>
      <w:marTop w:val="0"/>
      <w:marBottom w:val="0"/>
      <w:divBdr>
        <w:top w:val="none" w:sz="0" w:space="0" w:color="auto"/>
        <w:left w:val="none" w:sz="0" w:space="0" w:color="auto"/>
        <w:bottom w:val="none" w:sz="0" w:space="0" w:color="auto"/>
        <w:right w:val="none" w:sz="0" w:space="0" w:color="auto"/>
      </w:divBdr>
    </w:div>
    <w:div w:id="2146660888">
      <w:bodyDiv w:val="1"/>
      <w:marLeft w:val="0"/>
      <w:marRight w:val="0"/>
      <w:marTop w:val="0"/>
      <w:marBottom w:val="0"/>
      <w:divBdr>
        <w:top w:val="none" w:sz="0" w:space="0" w:color="auto"/>
        <w:left w:val="none" w:sz="0" w:space="0" w:color="auto"/>
        <w:bottom w:val="none" w:sz="0" w:space="0" w:color="auto"/>
        <w:right w:val="none" w:sz="0" w:space="0" w:color="auto"/>
      </w:divBdr>
      <w:divsChild>
        <w:div w:id="553782710">
          <w:marLeft w:val="0"/>
          <w:marRight w:val="0"/>
          <w:marTop w:val="0"/>
          <w:marBottom w:val="0"/>
          <w:divBdr>
            <w:top w:val="none" w:sz="0" w:space="0" w:color="auto"/>
            <w:left w:val="none" w:sz="0" w:space="0" w:color="auto"/>
            <w:bottom w:val="none" w:sz="0" w:space="0" w:color="auto"/>
            <w:right w:val="none" w:sz="0" w:space="0" w:color="auto"/>
          </w:divBdr>
        </w:div>
        <w:div w:id="2134596917">
          <w:marLeft w:val="0"/>
          <w:marRight w:val="0"/>
          <w:marTop w:val="0"/>
          <w:marBottom w:val="0"/>
          <w:divBdr>
            <w:top w:val="none" w:sz="0" w:space="0" w:color="auto"/>
            <w:left w:val="none" w:sz="0" w:space="0" w:color="auto"/>
            <w:bottom w:val="none" w:sz="0" w:space="0" w:color="auto"/>
            <w:right w:val="none" w:sz="0" w:space="0" w:color="auto"/>
          </w:divBdr>
        </w:div>
        <w:div w:id="1575706013">
          <w:marLeft w:val="0"/>
          <w:marRight w:val="0"/>
          <w:marTop w:val="0"/>
          <w:marBottom w:val="0"/>
          <w:divBdr>
            <w:top w:val="none" w:sz="0" w:space="0" w:color="auto"/>
            <w:left w:val="none" w:sz="0" w:space="0" w:color="auto"/>
            <w:bottom w:val="none" w:sz="0" w:space="0" w:color="auto"/>
            <w:right w:val="none" w:sz="0" w:space="0" w:color="auto"/>
          </w:divBdr>
        </w:div>
        <w:div w:id="1677614696">
          <w:marLeft w:val="0"/>
          <w:marRight w:val="0"/>
          <w:marTop w:val="0"/>
          <w:marBottom w:val="0"/>
          <w:divBdr>
            <w:top w:val="none" w:sz="0" w:space="0" w:color="auto"/>
            <w:left w:val="none" w:sz="0" w:space="0" w:color="auto"/>
            <w:bottom w:val="none" w:sz="0" w:space="0" w:color="auto"/>
            <w:right w:val="none" w:sz="0" w:space="0" w:color="auto"/>
          </w:divBdr>
        </w:div>
        <w:div w:id="1500002600">
          <w:marLeft w:val="0"/>
          <w:marRight w:val="0"/>
          <w:marTop w:val="0"/>
          <w:marBottom w:val="0"/>
          <w:divBdr>
            <w:top w:val="none" w:sz="0" w:space="0" w:color="auto"/>
            <w:left w:val="none" w:sz="0" w:space="0" w:color="auto"/>
            <w:bottom w:val="none" w:sz="0" w:space="0" w:color="auto"/>
            <w:right w:val="none" w:sz="0" w:space="0" w:color="auto"/>
          </w:divBdr>
        </w:div>
        <w:div w:id="1558277743">
          <w:marLeft w:val="0"/>
          <w:marRight w:val="0"/>
          <w:marTop w:val="0"/>
          <w:marBottom w:val="0"/>
          <w:divBdr>
            <w:top w:val="none" w:sz="0" w:space="0" w:color="auto"/>
            <w:left w:val="none" w:sz="0" w:space="0" w:color="auto"/>
            <w:bottom w:val="none" w:sz="0" w:space="0" w:color="auto"/>
            <w:right w:val="none" w:sz="0" w:space="0" w:color="auto"/>
          </w:divBdr>
        </w:div>
        <w:div w:id="1232816476">
          <w:marLeft w:val="0"/>
          <w:marRight w:val="0"/>
          <w:marTop w:val="0"/>
          <w:marBottom w:val="0"/>
          <w:divBdr>
            <w:top w:val="none" w:sz="0" w:space="0" w:color="auto"/>
            <w:left w:val="none" w:sz="0" w:space="0" w:color="auto"/>
            <w:bottom w:val="none" w:sz="0" w:space="0" w:color="auto"/>
            <w:right w:val="none" w:sz="0" w:space="0" w:color="auto"/>
          </w:divBdr>
        </w:div>
        <w:div w:id="2135054217">
          <w:marLeft w:val="0"/>
          <w:marRight w:val="0"/>
          <w:marTop w:val="0"/>
          <w:marBottom w:val="0"/>
          <w:divBdr>
            <w:top w:val="none" w:sz="0" w:space="0" w:color="auto"/>
            <w:left w:val="none" w:sz="0" w:space="0" w:color="auto"/>
            <w:bottom w:val="none" w:sz="0" w:space="0" w:color="auto"/>
            <w:right w:val="none" w:sz="0" w:space="0" w:color="auto"/>
          </w:divBdr>
        </w:div>
        <w:div w:id="1329676588">
          <w:marLeft w:val="0"/>
          <w:marRight w:val="0"/>
          <w:marTop w:val="0"/>
          <w:marBottom w:val="0"/>
          <w:divBdr>
            <w:top w:val="none" w:sz="0" w:space="0" w:color="auto"/>
            <w:left w:val="none" w:sz="0" w:space="0" w:color="auto"/>
            <w:bottom w:val="none" w:sz="0" w:space="0" w:color="auto"/>
            <w:right w:val="none" w:sz="0" w:space="0" w:color="auto"/>
          </w:divBdr>
        </w:div>
        <w:div w:id="1238779943">
          <w:marLeft w:val="0"/>
          <w:marRight w:val="0"/>
          <w:marTop w:val="0"/>
          <w:marBottom w:val="0"/>
          <w:divBdr>
            <w:top w:val="none" w:sz="0" w:space="0" w:color="auto"/>
            <w:left w:val="none" w:sz="0" w:space="0" w:color="auto"/>
            <w:bottom w:val="none" w:sz="0" w:space="0" w:color="auto"/>
            <w:right w:val="none" w:sz="0" w:space="0" w:color="auto"/>
          </w:divBdr>
        </w:div>
        <w:div w:id="624891747">
          <w:marLeft w:val="0"/>
          <w:marRight w:val="0"/>
          <w:marTop w:val="0"/>
          <w:marBottom w:val="0"/>
          <w:divBdr>
            <w:top w:val="none" w:sz="0" w:space="0" w:color="auto"/>
            <w:left w:val="none" w:sz="0" w:space="0" w:color="auto"/>
            <w:bottom w:val="none" w:sz="0" w:space="0" w:color="auto"/>
            <w:right w:val="none" w:sz="0" w:space="0" w:color="auto"/>
          </w:divBdr>
        </w:div>
        <w:div w:id="1302921800">
          <w:marLeft w:val="0"/>
          <w:marRight w:val="0"/>
          <w:marTop w:val="0"/>
          <w:marBottom w:val="0"/>
          <w:divBdr>
            <w:top w:val="none" w:sz="0" w:space="0" w:color="auto"/>
            <w:left w:val="none" w:sz="0" w:space="0" w:color="auto"/>
            <w:bottom w:val="none" w:sz="0" w:space="0" w:color="auto"/>
            <w:right w:val="none" w:sz="0" w:space="0" w:color="auto"/>
          </w:divBdr>
        </w:div>
        <w:div w:id="370039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s://www.seka.pl/?utm_source=TOP10_pdf" TargetMode="External"/><Relationship Id="rId1" Type="http://schemas.openxmlformats.org/officeDocument/2006/relationships/image" Target="media/image1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1BA34-3A3B-4E7E-95CD-5F68ED9C8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1953</Words>
  <Characters>10566</Characters>
  <Application>Microsoft Office Word</Application>
  <DocSecurity>0</DocSecurity>
  <Lines>176</Lines>
  <Paragraphs>79</Paragraphs>
  <ScaleCrop>false</ScaleCrop>
  <HeadingPairs>
    <vt:vector size="2" baseType="variant">
      <vt:variant>
        <vt:lpstr>Tytuł</vt:lpstr>
      </vt:variant>
      <vt:variant>
        <vt:i4>1</vt:i4>
      </vt:variant>
    </vt:vector>
  </HeadingPairs>
  <TitlesOfParts>
    <vt:vector size="1" baseType="lpstr">
      <vt:lpstr/>
    </vt:vector>
  </TitlesOfParts>
  <Company>seka</Company>
  <LinksUpToDate>false</LinksUpToDate>
  <CharactersWithSpaces>12440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dc:creator>
  <cp:lastModifiedBy>Dariusz Kisiel</cp:lastModifiedBy>
  <cp:revision>3</cp:revision>
  <cp:lastPrinted>2017-08-21T07:29:00Z</cp:lastPrinted>
  <dcterms:created xsi:type="dcterms:W3CDTF">2020-03-10T07:44:00Z</dcterms:created>
  <dcterms:modified xsi:type="dcterms:W3CDTF">2020-03-10T07:47:00Z</dcterms:modified>
</cp:coreProperties>
</file>