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02D" w:rsidRPr="002538B8" w:rsidRDefault="00090EB8" w:rsidP="005112A7">
      <w:pPr>
        <w:rPr>
          <w:rFonts w:cstheme="minorHAnsi"/>
          <w:sz w:val="26"/>
          <w:szCs w:val="26"/>
        </w:rPr>
      </w:pPr>
      <w:r w:rsidRPr="002538B8">
        <w:rPr>
          <w:rFonts w:cstheme="minorHAnsi"/>
          <w:noProof/>
          <w:sz w:val="26"/>
          <w:szCs w:val="26"/>
          <w:lang w:eastAsia="pl-PL"/>
        </w:rPr>
        <w:drawing>
          <wp:inline distT="0" distB="0" distL="0" distR="0">
            <wp:extent cx="5760720" cy="32404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9.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806" b="7806"/>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D4929" w:rsidRPr="002538B8" w:rsidRDefault="00ED4E2B" w:rsidP="00ED4E2B">
      <w:pPr>
        <w:spacing w:line="280" w:lineRule="auto"/>
        <w:rPr>
          <w:rFonts w:cstheme="minorHAnsi"/>
          <w:b/>
          <w:color w:val="C00000"/>
          <w:sz w:val="32"/>
          <w:szCs w:val="26"/>
        </w:rPr>
      </w:pPr>
      <w:r w:rsidRPr="00ED4E2B">
        <w:rPr>
          <w:rFonts w:cstheme="minorHAnsi"/>
          <w:b/>
          <w:color w:val="C00000"/>
          <w:sz w:val="32"/>
          <w:szCs w:val="26"/>
          <w:lang w:val="en-GB"/>
        </w:rPr>
        <w:t>Working remotely at the time</w:t>
      </w:r>
      <w:r w:rsidR="0068696C" w:rsidRPr="00ED4E2B">
        <w:rPr>
          <w:rFonts w:cstheme="minorHAnsi"/>
          <w:b/>
          <w:color w:val="C00000"/>
          <w:sz w:val="32"/>
          <w:szCs w:val="26"/>
          <w:lang w:val="en-GB"/>
        </w:rPr>
        <w:t xml:space="preserve"> of COVID-19 – </w:t>
      </w:r>
      <w:r w:rsidRPr="00ED4E2B">
        <w:rPr>
          <w:rFonts w:cstheme="minorHAnsi"/>
          <w:b/>
          <w:color w:val="C00000"/>
          <w:sz w:val="32"/>
          <w:szCs w:val="26"/>
          <w:lang w:val="en-GB"/>
        </w:rPr>
        <w:t>monitoring</w:t>
      </w:r>
      <w:r w:rsidR="0068696C" w:rsidRPr="00ED4E2B">
        <w:rPr>
          <w:rFonts w:cstheme="minorHAnsi"/>
          <w:b/>
          <w:color w:val="C00000"/>
          <w:sz w:val="32"/>
          <w:szCs w:val="26"/>
          <w:lang w:val="en-GB"/>
        </w:rPr>
        <w:t xml:space="preserve"> and revoking</w:t>
      </w:r>
    </w:p>
    <w:p w:rsidR="00090EB8" w:rsidRPr="002538B8" w:rsidRDefault="00ED4E2B" w:rsidP="00ED4E2B">
      <w:pPr>
        <w:pStyle w:val="NormalnyWeb"/>
        <w:rPr>
          <w:rFonts w:asciiTheme="minorHAnsi" w:hAnsiTheme="minorHAnsi" w:cstheme="minorHAnsi"/>
          <w:sz w:val="26"/>
          <w:szCs w:val="26"/>
        </w:rPr>
      </w:pPr>
      <w:r w:rsidRPr="00ED4E2B">
        <w:rPr>
          <w:rStyle w:val="Pogrubienie"/>
          <w:rFonts w:asciiTheme="minorHAnsi" w:hAnsiTheme="minorHAnsi" w:cstheme="minorHAnsi"/>
          <w:sz w:val="26"/>
          <w:szCs w:val="26"/>
          <w:lang w:val="en-GB"/>
        </w:rPr>
        <w:t>The</w:t>
      </w:r>
      <w:r w:rsidR="0068696C" w:rsidRPr="00ED4E2B">
        <w:rPr>
          <w:rStyle w:val="Pogrubienie"/>
          <w:rFonts w:asciiTheme="minorHAnsi" w:hAnsiTheme="minorHAnsi" w:cstheme="minorHAnsi"/>
          <w:sz w:val="26"/>
          <w:szCs w:val="26"/>
          <w:lang w:val="en-GB"/>
        </w:rPr>
        <w:t xml:space="preserve"> employer has a full right to request an employee to do work outside the office, </w:t>
      </w:r>
      <w:proofErr w:type="gramStart"/>
      <w:r w:rsidR="0068696C" w:rsidRPr="00ED4E2B">
        <w:rPr>
          <w:rStyle w:val="Pogrubienie"/>
          <w:rFonts w:asciiTheme="minorHAnsi" w:hAnsiTheme="minorHAnsi" w:cstheme="minorHAnsi"/>
          <w:sz w:val="26"/>
          <w:szCs w:val="26"/>
          <w:lang w:val="en-GB"/>
        </w:rPr>
        <w:t>i.e</w:t>
      </w:r>
      <w:proofErr w:type="gramEnd"/>
      <w:r w:rsidR="0068696C" w:rsidRPr="00ED4E2B">
        <w:rPr>
          <w:rStyle w:val="Pogrubienie"/>
          <w:rFonts w:asciiTheme="minorHAnsi" w:hAnsiTheme="minorHAnsi" w:cstheme="minorHAnsi"/>
          <w:sz w:val="26"/>
          <w:szCs w:val="26"/>
          <w:lang w:val="en-GB"/>
        </w:rPr>
        <w:t>.</w:t>
      </w:r>
      <w:r w:rsidRPr="00ED4E2B">
        <w:rPr>
          <w:rStyle w:val="Pogrubienie"/>
          <w:rFonts w:asciiTheme="minorHAnsi" w:hAnsiTheme="minorHAnsi" w:cstheme="minorHAnsi"/>
          <w:sz w:val="26"/>
          <w:szCs w:val="26"/>
          <w:lang w:val="en-GB"/>
        </w:rPr>
        <w:t xml:space="preserve"> outside</w:t>
      </w:r>
      <w:r w:rsidR="0068696C" w:rsidRPr="00ED4E2B">
        <w:rPr>
          <w:rStyle w:val="Pogrubienie"/>
          <w:rFonts w:asciiTheme="minorHAnsi" w:hAnsiTheme="minorHAnsi" w:cstheme="minorHAnsi"/>
          <w:sz w:val="26"/>
          <w:szCs w:val="26"/>
          <w:lang w:val="en-GB"/>
        </w:rPr>
        <w:t xml:space="preserve"> the place where it is </w:t>
      </w:r>
      <w:r w:rsidRPr="00ED4E2B">
        <w:rPr>
          <w:rStyle w:val="Pogrubienie"/>
          <w:rFonts w:asciiTheme="minorHAnsi" w:hAnsiTheme="minorHAnsi" w:cstheme="minorHAnsi"/>
          <w:sz w:val="26"/>
          <w:szCs w:val="26"/>
          <w:lang w:val="en-GB"/>
        </w:rPr>
        <w:t>normally</w:t>
      </w:r>
      <w:r w:rsidR="0068696C" w:rsidRPr="00ED4E2B">
        <w:rPr>
          <w:rStyle w:val="Pogrubienie"/>
          <w:rFonts w:asciiTheme="minorHAnsi" w:hAnsiTheme="minorHAnsi" w:cstheme="minorHAnsi"/>
          <w:sz w:val="26"/>
          <w:szCs w:val="26"/>
          <w:lang w:val="en-GB"/>
        </w:rPr>
        <w:t xml:space="preserve"> done.</w:t>
      </w:r>
      <w:r w:rsidR="00090EB8" w:rsidRPr="002538B8">
        <w:rPr>
          <w:rStyle w:val="Pogrubienie"/>
          <w:rFonts w:asciiTheme="minorHAnsi" w:hAnsiTheme="minorHAnsi" w:cstheme="minorHAnsi"/>
          <w:sz w:val="26"/>
          <w:szCs w:val="26"/>
        </w:rPr>
        <w:t xml:space="preserve"> </w:t>
      </w:r>
      <w:r w:rsidR="0068696C" w:rsidRPr="00ED4E2B">
        <w:rPr>
          <w:rStyle w:val="Pogrubienie"/>
          <w:rFonts w:asciiTheme="minorHAnsi" w:hAnsiTheme="minorHAnsi" w:cstheme="minorHAnsi"/>
          <w:sz w:val="26"/>
          <w:szCs w:val="26"/>
          <w:lang w:val="en-GB"/>
        </w:rPr>
        <w:t xml:space="preserve">What controlling options does </w:t>
      </w:r>
      <w:r w:rsidRPr="00ED4E2B">
        <w:rPr>
          <w:rStyle w:val="Pogrubienie"/>
          <w:rFonts w:asciiTheme="minorHAnsi" w:hAnsiTheme="minorHAnsi" w:cstheme="minorHAnsi"/>
          <w:sz w:val="26"/>
          <w:szCs w:val="26"/>
          <w:lang w:val="en-GB"/>
        </w:rPr>
        <w:t>the employer</w:t>
      </w:r>
      <w:r w:rsidR="0068696C" w:rsidRPr="00ED4E2B">
        <w:rPr>
          <w:rStyle w:val="Pogrubienie"/>
          <w:rFonts w:asciiTheme="minorHAnsi" w:hAnsiTheme="minorHAnsi" w:cstheme="minorHAnsi"/>
          <w:sz w:val="26"/>
          <w:szCs w:val="26"/>
          <w:lang w:val="en-GB"/>
        </w:rPr>
        <w:t xml:space="preserve"> have in such a case?</w:t>
      </w:r>
      <w:r w:rsidR="00090EB8" w:rsidRPr="002538B8">
        <w:rPr>
          <w:rStyle w:val="Pogrubienie"/>
          <w:rFonts w:asciiTheme="minorHAnsi" w:hAnsiTheme="minorHAnsi" w:cstheme="minorHAnsi"/>
          <w:sz w:val="26"/>
          <w:szCs w:val="26"/>
        </w:rPr>
        <w:t xml:space="preserve"> </w:t>
      </w:r>
    </w:p>
    <w:p w:rsidR="00090EB8" w:rsidRPr="002538B8" w:rsidRDefault="0068696C" w:rsidP="00ED4E2B">
      <w:pPr>
        <w:pStyle w:val="NormalnyWeb"/>
        <w:rPr>
          <w:rFonts w:asciiTheme="minorHAnsi" w:hAnsiTheme="minorHAnsi" w:cstheme="minorHAnsi"/>
          <w:sz w:val="26"/>
          <w:szCs w:val="26"/>
        </w:rPr>
      </w:pPr>
      <w:proofErr w:type="gramStart"/>
      <w:r w:rsidRPr="00ED4E2B">
        <w:rPr>
          <w:rStyle w:val="Pogrubienie"/>
          <w:rFonts w:asciiTheme="minorHAnsi" w:hAnsiTheme="minorHAnsi" w:cstheme="minorHAnsi"/>
          <w:sz w:val="26"/>
          <w:szCs w:val="26"/>
          <w:lang w:val="en-GB"/>
        </w:rPr>
        <w:t>Communications.</w:t>
      </w:r>
      <w:proofErr w:type="gramEnd"/>
      <w:r w:rsidR="00090EB8" w:rsidRPr="002538B8">
        <w:rPr>
          <w:rStyle w:val="Pogrubienie"/>
          <w:rFonts w:asciiTheme="minorHAnsi" w:hAnsiTheme="minorHAnsi" w:cstheme="minorHAnsi"/>
          <w:sz w:val="26"/>
          <w:szCs w:val="26"/>
        </w:rPr>
        <w:t xml:space="preserve"> </w:t>
      </w:r>
      <w:r w:rsidRPr="00ED4E2B">
        <w:rPr>
          <w:rFonts w:asciiTheme="minorHAnsi" w:hAnsiTheme="minorHAnsi" w:cstheme="minorHAnsi"/>
          <w:sz w:val="26"/>
          <w:szCs w:val="26"/>
          <w:lang w:val="en-GB"/>
        </w:rPr>
        <w:t xml:space="preserve">The employer should, above all, specify </w:t>
      </w:r>
      <w:r w:rsidR="00ED4E2B" w:rsidRPr="00ED4E2B">
        <w:rPr>
          <w:rFonts w:asciiTheme="minorHAnsi" w:hAnsiTheme="minorHAnsi" w:cstheme="minorHAnsi"/>
          <w:sz w:val="26"/>
          <w:szCs w:val="26"/>
          <w:lang w:val="en-GB"/>
        </w:rPr>
        <w:t>their</w:t>
      </w:r>
      <w:r w:rsidRPr="00ED4E2B">
        <w:rPr>
          <w:rFonts w:asciiTheme="minorHAnsi" w:hAnsiTheme="minorHAnsi" w:cstheme="minorHAnsi"/>
          <w:sz w:val="26"/>
          <w:szCs w:val="26"/>
          <w:lang w:val="en-GB"/>
        </w:rPr>
        <w:t xml:space="preserve"> expectations as to the manner of communication during work and how its outcome is to be delivered.</w:t>
      </w:r>
      <w:r w:rsidR="00090EB8" w:rsidRPr="002538B8">
        <w:rPr>
          <w:rFonts w:asciiTheme="minorHAnsi" w:hAnsiTheme="minorHAnsi" w:cstheme="minorHAnsi"/>
          <w:sz w:val="26"/>
          <w:szCs w:val="26"/>
        </w:rPr>
        <w:t xml:space="preserve"> </w:t>
      </w:r>
      <w:r w:rsidRPr="00ED4E2B">
        <w:rPr>
          <w:rFonts w:asciiTheme="minorHAnsi" w:hAnsiTheme="minorHAnsi" w:cstheme="minorHAnsi"/>
          <w:sz w:val="26"/>
          <w:szCs w:val="26"/>
          <w:lang w:val="en-GB"/>
        </w:rPr>
        <w:t xml:space="preserve">It is possible in practice to request </w:t>
      </w:r>
      <w:r w:rsidR="00ED4E2B" w:rsidRPr="00ED4E2B">
        <w:rPr>
          <w:rFonts w:asciiTheme="minorHAnsi" w:hAnsiTheme="minorHAnsi" w:cstheme="minorHAnsi"/>
          <w:sz w:val="26"/>
          <w:szCs w:val="26"/>
          <w:lang w:val="en-GB"/>
        </w:rPr>
        <w:t>one’s</w:t>
      </w:r>
      <w:r w:rsidRPr="00ED4E2B">
        <w:rPr>
          <w:rFonts w:asciiTheme="minorHAnsi" w:hAnsiTheme="minorHAnsi" w:cstheme="minorHAnsi"/>
          <w:sz w:val="26"/>
          <w:szCs w:val="26"/>
          <w:lang w:val="en-GB"/>
        </w:rPr>
        <w:t xml:space="preserve"> employees to </w:t>
      </w:r>
      <w:r w:rsidR="00ED4E2B" w:rsidRPr="00ED4E2B">
        <w:rPr>
          <w:rFonts w:asciiTheme="minorHAnsi" w:hAnsiTheme="minorHAnsi" w:cstheme="minorHAnsi"/>
          <w:sz w:val="26"/>
          <w:szCs w:val="26"/>
          <w:lang w:val="en-GB"/>
        </w:rPr>
        <w:t xml:space="preserve">meet </w:t>
      </w:r>
      <w:r w:rsidRPr="00ED4E2B">
        <w:rPr>
          <w:rFonts w:asciiTheme="minorHAnsi" w:hAnsiTheme="minorHAnsi" w:cstheme="minorHAnsi"/>
          <w:sz w:val="26"/>
          <w:szCs w:val="26"/>
          <w:lang w:val="en-GB"/>
        </w:rPr>
        <w:t>online.</w:t>
      </w:r>
    </w:p>
    <w:p w:rsidR="00090EB8" w:rsidRPr="002538B8" w:rsidRDefault="00ED4E2B" w:rsidP="00DE746F">
      <w:pPr>
        <w:pStyle w:val="NormalnyWeb"/>
        <w:rPr>
          <w:rFonts w:asciiTheme="minorHAnsi" w:hAnsiTheme="minorHAnsi" w:cstheme="minorHAnsi"/>
          <w:sz w:val="26"/>
          <w:szCs w:val="26"/>
        </w:rPr>
      </w:pPr>
      <w:proofErr w:type="gramStart"/>
      <w:r>
        <w:rPr>
          <w:rStyle w:val="Pogrubienie"/>
          <w:rFonts w:asciiTheme="minorHAnsi" w:hAnsiTheme="minorHAnsi" w:cstheme="minorHAnsi"/>
          <w:sz w:val="26"/>
          <w:szCs w:val="26"/>
          <w:lang w:val="en-GB"/>
        </w:rPr>
        <w:t>Surveillance</w:t>
      </w:r>
      <w:r w:rsidR="0068696C" w:rsidRPr="00ED4E2B">
        <w:rPr>
          <w:rStyle w:val="Pogrubienie"/>
          <w:rFonts w:asciiTheme="minorHAnsi" w:hAnsiTheme="minorHAnsi" w:cstheme="minorHAnsi"/>
          <w:sz w:val="26"/>
          <w:szCs w:val="26"/>
          <w:lang w:val="en-GB"/>
        </w:rPr>
        <w:t>.</w:t>
      </w:r>
      <w:proofErr w:type="gramEnd"/>
      <w:r w:rsidR="00090EB8" w:rsidRPr="002538B8">
        <w:rPr>
          <w:rStyle w:val="Pogrubienie"/>
          <w:rFonts w:asciiTheme="minorHAnsi" w:hAnsiTheme="minorHAnsi" w:cstheme="minorHAnsi"/>
          <w:sz w:val="26"/>
          <w:szCs w:val="26"/>
        </w:rPr>
        <w:t xml:space="preserve"> </w:t>
      </w:r>
      <w:r w:rsidRPr="00DE746F">
        <w:rPr>
          <w:rFonts w:asciiTheme="minorHAnsi" w:hAnsiTheme="minorHAnsi" w:cstheme="minorHAnsi"/>
          <w:sz w:val="26"/>
          <w:szCs w:val="26"/>
          <w:lang w:val="en-GB"/>
        </w:rPr>
        <w:t>Surveillance</w:t>
      </w:r>
      <w:r w:rsidR="0068696C" w:rsidRPr="00DE746F">
        <w:rPr>
          <w:rFonts w:asciiTheme="minorHAnsi" w:hAnsiTheme="minorHAnsi" w:cstheme="minorHAnsi"/>
          <w:sz w:val="26"/>
          <w:szCs w:val="26"/>
          <w:lang w:val="en-GB"/>
        </w:rPr>
        <w:t xml:space="preserve"> </w:t>
      </w:r>
      <w:r w:rsidRPr="00DE746F">
        <w:rPr>
          <w:rFonts w:asciiTheme="minorHAnsi" w:hAnsiTheme="minorHAnsi" w:cstheme="minorHAnsi"/>
          <w:sz w:val="26"/>
          <w:szCs w:val="26"/>
          <w:lang w:val="en-GB"/>
        </w:rPr>
        <w:t xml:space="preserve">in relation to </w:t>
      </w:r>
      <w:r w:rsidR="0068696C" w:rsidRPr="00DE746F">
        <w:rPr>
          <w:rFonts w:asciiTheme="minorHAnsi" w:hAnsiTheme="minorHAnsi" w:cstheme="minorHAnsi"/>
          <w:sz w:val="26"/>
          <w:szCs w:val="26"/>
          <w:lang w:val="en-GB"/>
        </w:rPr>
        <w:t>remote work is admissible if it has been introduced in the Work Rules in operation at the employer's enterprise and each employee has been notified in writing of the purpose and scope of such monitoring and how it is to be performed.</w:t>
      </w:r>
    </w:p>
    <w:p w:rsidR="00090EB8" w:rsidRPr="002538B8" w:rsidRDefault="0068696C" w:rsidP="00DE746F">
      <w:pPr>
        <w:pStyle w:val="NormalnyWeb"/>
        <w:rPr>
          <w:rFonts w:asciiTheme="minorHAnsi" w:hAnsiTheme="minorHAnsi" w:cstheme="minorHAnsi"/>
          <w:sz w:val="26"/>
          <w:szCs w:val="26"/>
        </w:rPr>
      </w:pPr>
      <w:r w:rsidRPr="00DE746F">
        <w:rPr>
          <w:rStyle w:val="Pogrubienie"/>
          <w:rFonts w:asciiTheme="minorHAnsi" w:hAnsiTheme="minorHAnsi" w:cstheme="minorHAnsi"/>
          <w:sz w:val="26"/>
          <w:szCs w:val="26"/>
          <w:lang w:val="en-GB"/>
        </w:rPr>
        <w:t>It must be remembered that monitoring must not breach the correspondence secrecy or any other personal rights of the employee.</w:t>
      </w:r>
    </w:p>
    <w:p w:rsidR="00090EB8" w:rsidRPr="002538B8" w:rsidRDefault="00BC4D26" w:rsidP="00DE746F">
      <w:pPr>
        <w:pStyle w:val="NormalnyWeb"/>
        <w:rPr>
          <w:rFonts w:asciiTheme="minorHAnsi" w:hAnsiTheme="minorHAnsi" w:cstheme="minorHAnsi"/>
          <w:sz w:val="26"/>
          <w:szCs w:val="26"/>
        </w:rPr>
      </w:pPr>
      <w:r w:rsidRPr="00DE746F">
        <w:rPr>
          <w:rFonts w:asciiTheme="minorHAnsi" w:hAnsiTheme="minorHAnsi" w:cstheme="minorHAnsi"/>
          <w:sz w:val="26"/>
          <w:szCs w:val="26"/>
          <w:lang w:val="en-GB"/>
        </w:rPr>
        <w:t>Remote work is introduced and revoked at the employer’s sole discretion; hence the employee’s consent is not required.</w:t>
      </w:r>
      <w:r w:rsidR="00090EB8" w:rsidRPr="002538B8">
        <w:rPr>
          <w:rFonts w:asciiTheme="minorHAnsi" w:hAnsiTheme="minorHAnsi" w:cstheme="minorHAnsi"/>
          <w:sz w:val="26"/>
          <w:szCs w:val="26"/>
        </w:rPr>
        <w:t xml:space="preserve"> </w:t>
      </w:r>
      <w:r w:rsidRPr="00DE746F">
        <w:rPr>
          <w:rFonts w:asciiTheme="minorHAnsi" w:hAnsiTheme="minorHAnsi" w:cstheme="minorHAnsi"/>
          <w:sz w:val="26"/>
          <w:szCs w:val="26"/>
          <w:lang w:val="en-GB"/>
        </w:rPr>
        <w:t>Remote work can be revoked, if:</w:t>
      </w:r>
      <w:r w:rsidR="00C96D29">
        <w:rPr>
          <w:rFonts w:asciiTheme="minorHAnsi" w:hAnsiTheme="minorHAnsi" w:cstheme="minorHAnsi"/>
          <w:sz w:val="26"/>
          <w:szCs w:val="26"/>
        </w:rPr>
        <w:t xml:space="preserve"> </w:t>
      </w:r>
      <w:r w:rsidRPr="00DE746F">
        <w:rPr>
          <w:rFonts w:asciiTheme="minorHAnsi" w:hAnsiTheme="minorHAnsi" w:cstheme="minorHAnsi"/>
          <w:sz w:val="26"/>
          <w:szCs w:val="26"/>
          <w:lang w:val="en-GB"/>
        </w:rPr>
        <w:t>1 – the reason why it was introduced has expired, i.e. preventing the coronavirus from spreading; 2 - the employer needs the employee or a group of employees, e.g. from a certain department, to ensure proper work processes; 3 - the efficiency of remote work is considerably lower than that of the original work.</w:t>
      </w:r>
    </w:p>
    <w:p w:rsidR="00090EB8" w:rsidRPr="002538B8" w:rsidRDefault="00090EB8" w:rsidP="005112A7">
      <w:pPr>
        <w:rPr>
          <w:rFonts w:cstheme="minorHAnsi"/>
          <w:sz w:val="26"/>
          <w:szCs w:val="26"/>
        </w:rPr>
      </w:pPr>
      <w:r w:rsidRPr="002538B8">
        <w:rPr>
          <w:rFonts w:cstheme="minorHAnsi"/>
          <w:noProof/>
          <w:sz w:val="26"/>
          <w:szCs w:val="26"/>
          <w:lang w:eastAsia="pl-PL"/>
        </w:rPr>
        <w:lastRenderedPageBreak/>
        <w:drawing>
          <wp:inline distT="0" distB="0" distL="0" distR="0">
            <wp:extent cx="5760720" cy="324040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360603.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299" b="19393"/>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90EB8" w:rsidRPr="00C96D29" w:rsidRDefault="00BC4D26" w:rsidP="00DE746F">
      <w:pPr>
        <w:spacing w:line="280" w:lineRule="auto"/>
        <w:rPr>
          <w:rFonts w:cstheme="minorHAnsi"/>
          <w:b/>
          <w:color w:val="C00000"/>
          <w:sz w:val="32"/>
          <w:szCs w:val="26"/>
        </w:rPr>
      </w:pPr>
      <w:r w:rsidRPr="00DE746F">
        <w:rPr>
          <w:rFonts w:cstheme="minorHAnsi"/>
          <w:b/>
          <w:color w:val="C00000"/>
          <w:sz w:val="32"/>
          <w:szCs w:val="26"/>
          <w:lang w:val="en-GB"/>
        </w:rPr>
        <w:t>What do PIP Inspectors check when carrying out audits at the times of the coronavirus?</w:t>
      </w:r>
    </w:p>
    <w:p w:rsidR="00090EB8" w:rsidRPr="00090EB8" w:rsidRDefault="00BC4D26" w:rsidP="00DE746F">
      <w:pPr>
        <w:spacing w:before="100" w:beforeAutospacing="1" w:after="100" w:afterAutospacing="1" w:line="240" w:lineRule="auto"/>
        <w:rPr>
          <w:rFonts w:eastAsia="Times New Roman" w:cstheme="minorHAnsi"/>
          <w:sz w:val="26"/>
          <w:szCs w:val="26"/>
          <w:lang w:eastAsia="pl-PL"/>
        </w:rPr>
      </w:pPr>
      <w:r w:rsidRPr="00DE746F">
        <w:rPr>
          <w:rFonts w:eastAsia="Times New Roman" w:cstheme="minorHAnsi"/>
          <w:b/>
          <w:bCs/>
          <w:sz w:val="26"/>
          <w:szCs w:val="26"/>
          <w:lang w:val="en-GB" w:eastAsia="pl-PL"/>
        </w:rPr>
        <w:t>On 22 June, the PIP (State Labour Inspectorate) inspectors resumed their auditing and supervisory functions.</w:t>
      </w:r>
      <w:r w:rsidR="00C96D29">
        <w:rPr>
          <w:rFonts w:eastAsia="Times New Roman" w:cstheme="minorHAnsi"/>
          <w:b/>
          <w:bCs/>
          <w:sz w:val="26"/>
          <w:szCs w:val="26"/>
          <w:lang w:eastAsia="pl-PL"/>
        </w:rPr>
        <w:t xml:space="preserve"> </w:t>
      </w:r>
      <w:r w:rsidRPr="00DE746F">
        <w:rPr>
          <w:rFonts w:eastAsia="Times New Roman" w:cstheme="minorHAnsi"/>
          <w:b/>
          <w:bCs/>
          <w:sz w:val="26"/>
          <w:szCs w:val="26"/>
          <w:lang w:val="en-GB" w:eastAsia="pl-PL"/>
        </w:rPr>
        <w:t>The PIP bodies are to verify a proper application of the regulations aiming at mitigating the risk of COVID-19 infections.</w:t>
      </w:r>
      <w:r w:rsidR="00090EB8" w:rsidRPr="002538B8">
        <w:rPr>
          <w:rFonts w:eastAsia="Times New Roman" w:cstheme="minorHAnsi"/>
          <w:b/>
          <w:bCs/>
          <w:sz w:val="26"/>
          <w:szCs w:val="26"/>
          <w:lang w:eastAsia="pl-PL"/>
        </w:rPr>
        <w:t xml:space="preserve"> </w:t>
      </w:r>
      <w:r w:rsidRPr="00DE746F">
        <w:rPr>
          <w:rFonts w:eastAsia="Times New Roman" w:cstheme="minorHAnsi"/>
          <w:b/>
          <w:bCs/>
          <w:sz w:val="26"/>
          <w:szCs w:val="26"/>
          <w:lang w:val="en-GB" w:eastAsia="pl-PL"/>
        </w:rPr>
        <w:t>Such audits will be carried out primarily at state and local administration bodies, building sites and retail facilities.</w:t>
      </w:r>
      <w:r w:rsidR="00090EB8" w:rsidRPr="002538B8">
        <w:rPr>
          <w:rFonts w:eastAsia="Times New Roman" w:cstheme="minorHAnsi"/>
          <w:b/>
          <w:bCs/>
          <w:sz w:val="26"/>
          <w:szCs w:val="26"/>
          <w:lang w:eastAsia="pl-PL"/>
        </w:rPr>
        <w:t xml:space="preserve"> </w:t>
      </w:r>
    </w:p>
    <w:p w:rsidR="00090EB8" w:rsidRPr="00090EB8" w:rsidRDefault="00BC4D26" w:rsidP="00DE746F">
      <w:pPr>
        <w:spacing w:before="100" w:beforeAutospacing="1" w:after="100" w:afterAutospacing="1" w:line="240" w:lineRule="auto"/>
        <w:rPr>
          <w:rFonts w:eastAsia="Times New Roman" w:cstheme="minorHAnsi"/>
          <w:sz w:val="26"/>
          <w:szCs w:val="26"/>
          <w:lang w:eastAsia="pl-PL"/>
        </w:rPr>
      </w:pPr>
      <w:r w:rsidRPr="00DE746F">
        <w:rPr>
          <w:rFonts w:eastAsia="Times New Roman" w:cstheme="minorHAnsi"/>
          <w:sz w:val="26"/>
          <w:szCs w:val="26"/>
          <w:lang w:val="en-GB" w:eastAsia="pl-PL"/>
        </w:rPr>
        <w:t>In these sectors of the economy, the inspectors will carry out short audits, not exceeding 2 days.</w:t>
      </w:r>
      <w:r w:rsidR="00090EB8" w:rsidRPr="00090EB8">
        <w:rPr>
          <w:rFonts w:eastAsia="Times New Roman" w:cstheme="minorHAnsi"/>
          <w:sz w:val="26"/>
          <w:szCs w:val="26"/>
          <w:lang w:eastAsia="pl-PL"/>
        </w:rPr>
        <w:t xml:space="preserve"> </w:t>
      </w:r>
      <w:r w:rsidRPr="00DE746F">
        <w:rPr>
          <w:rFonts w:eastAsia="Times New Roman" w:cstheme="minorHAnsi"/>
          <w:sz w:val="26"/>
          <w:szCs w:val="26"/>
          <w:lang w:val="en-GB" w:eastAsia="pl-PL"/>
        </w:rPr>
        <w:t xml:space="preserve">In addition to the routine tasks, each audit will involve the issues relating to the compliance with the so-called </w:t>
      </w:r>
      <w:proofErr w:type="spellStart"/>
      <w:r w:rsidRPr="00DE746F">
        <w:rPr>
          <w:rFonts w:eastAsia="Times New Roman" w:cstheme="minorHAnsi"/>
          <w:sz w:val="26"/>
          <w:szCs w:val="26"/>
          <w:lang w:val="en-GB" w:eastAsia="pl-PL"/>
        </w:rPr>
        <w:t>SpecAct</w:t>
      </w:r>
      <w:proofErr w:type="spellEnd"/>
      <w:r w:rsidRPr="00DE746F">
        <w:rPr>
          <w:rFonts w:eastAsia="Times New Roman" w:cstheme="minorHAnsi"/>
          <w:sz w:val="26"/>
          <w:szCs w:val="26"/>
          <w:lang w:val="en-GB" w:eastAsia="pl-PL"/>
        </w:rPr>
        <w:t>.</w:t>
      </w:r>
      <w:r w:rsidR="00C96D29">
        <w:rPr>
          <w:rFonts w:eastAsia="Times New Roman" w:cstheme="minorHAnsi"/>
          <w:sz w:val="26"/>
          <w:szCs w:val="26"/>
          <w:lang w:eastAsia="pl-PL"/>
        </w:rPr>
        <w:t xml:space="preserve"> </w:t>
      </w:r>
      <w:r w:rsidRPr="00DE746F">
        <w:rPr>
          <w:rFonts w:eastAsia="Times New Roman" w:cstheme="minorHAnsi"/>
          <w:sz w:val="26"/>
          <w:szCs w:val="26"/>
          <w:lang w:val="en-GB" w:eastAsia="pl-PL"/>
        </w:rPr>
        <w:t>The audits will cover the following areas:</w:t>
      </w:r>
    </w:p>
    <w:p w:rsidR="00090EB8" w:rsidRPr="00090EB8" w:rsidRDefault="00BC4D26" w:rsidP="00DE746F">
      <w:pPr>
        <w:numPr>
          <w:ilvl w:val="0"/>
          <w:numId w:val="27"/>
        </w:numPr>
        <w:spacing w:before="100" w:beforeAutospacing="1" w:after="100" w:afterAutospacing="1" w:line="240" w:lineRule="auto"/>
        <w:rPr>
          <w:rFonts w:eastAsia="Times New Roman" w:cstheme="minorHAnsi"/>
          <w:sz w:val="26"/>
          <w:szCs w:val="26"/>
          <w:lang w:eastAsia="pl-PL"/>
        </w:rPr>
      </w:pPr>
      <w:r w:rsidRPr="00DE746F">
        <w:rPr>
          <w:rFonts w:eastAsia="Times New Roman" w:cstheme="minorHAnsi"/>
          <w:sz w:val="26"/>
          <w:szCs w:val="26"/>
          <w:lang w:val="en-GB" w:eastAsia="pl-PL"/>
        </w:rPr>
        <w:t>Ensuring personal protection equipment to staff, such as face masks or visors, and gloves;</w:t>
      </w:r>
    </w:p>
    <w:p w:rsidR="00090EB8" w:rsidRPr="00090EB8" w:rsidRDefault="00BC4D26" w:rsidP="00DE746F">
      <w:pPr>
        <w:numPr>
          <w:ilvl w:val="0"/>
          <w:numId w:val="27"/>
        </w:numPr>
        <w:spacing w:before="100" w:beforeAutospacing="1" w:after="100" w:afterAutospacing="1" w:line="240" w:lineRule="auto"/>
        <w:rPr>
          <w:rFonts w:eastAsia="Times New Roman" w:cstheme="minorHAnsi"/>
          <w:sz w:val="26"/>
          <w:szCs w:val="26"/>
          <w:lang w:eastAsia="pl-PL"/>
        </w:rPr>
      </w:pPr>
      <w:r w:rsidRPr="00DE746F">
        <w:rPr>
          <w:rFonts w:eastAsia="Times New Roman" w:cstheme="minorHAnsi"/>
          <w:sz w:val="26"/>
          <w:szCs w:val="26"/>
          <w:lang w:val="en-GB" w:eastAsia="pl-PL"/>
        </w:rPr>
        <w:t>Provi</w:t>
      </w:r>
      <w:r w:rsidR="00DE746F" w:rsidRPr="00DE746F">
        <w:rPr>
          <w:rFonts w:eastAsia="Times New Roman" w:cstheme="minorHAnsi"/>
          <w:sz w:val="26"/>
          <w:szCs w:val="26"/>
          <w:lang w:val="en-GB" w:eastAsia="pl-PL"/>
        </w:rPr>
        <w:t>ding</w:t>
      </w:r>
      <w:r w:rsidRPr="00DE746F">
        <w:rPr>
          <w:rFonts w:eastAsia="Times New Roman" w:cstheme="minorHAnsi"/>
          <w:sz w:val="26"/>
          <w:szCs w:val="26"/>
          <w:lang w:val="en-GB" w:eastAsia="pl-PL"/>
        </w:rPr>
        <w:t xml:space="preserve"> disinfecting agents, hand-disinfecting liquids, as well as other hygienic means;</w:t>
      </w:r>
    </w:p>
    <w:p w:rsidR="00090EB8" w:rsidRPr="00090EB8" w:rsidRDefault="00BC4D26" w:rsidP="00DE746F">
      <w:pPr>
        <w:numPr>
          <w:ilvl w:val="0"/>
          <w:numId w:val="27"/>
        </w:numPr>
        <w:spacing w:before="100" w:beforeAutospacing="1" w:after="100" w:afterAutospacing="1" w:line="240" w:lineRule="auto"/>
        <w:rPr>
          <w:rFonts w:eastAsia="Times New Roman" w:cstheme="minorHAnsi"/>
          <w:sz w:val="26"/>
          <w:szCs w:val="26"/>
          <w:lang w:eastAsia="pl-PL"/>
        </w:rPr>
      </w:pPr>
      <w:r w:rsidRPr="00DE746F">
        <w:rPr>
          <w:rFonts w:eastAsia="Times New Roman" w:cstheme="minorHAnsi"/>
          <w:sz w:val="26"/>
          <w:szCs w:val="26"/>
          <w:lang w:val="en-GB" w:eastAsia="pl-PL"/>
        </w:rPr>
        <w:t>Enforcing proper distance between the office staff and clients or visitors.</w:t>
      </w:r>
    </w:p>
    <w:p w:rsidR="00090EB8" w:rsidRPr="00090EB8" w:rsidRDefault="00BC4D26" w:rsidP="00DE746F">
      <w:pPr>
        <w:spacing w:before="100" w:beforeAutospacing="1" w:after="100" w:afterAutospacing="1" w:line="240" w:lineRule="auto"/>
        <w:rPr>
          <w:rFonts w:eastAsia="Times New Roman" w:cstheme="minorHAnsi"/>
          <w:sz w:val="26"/>
          <w:szCs w:val="26"/>
          <w:lang w:eastAsia="pl-PL"/>
        </w:rPr>
      </w:pPr>
      <w:r w:rsidRPr="00DE746F">
        <w:rPr>
          <w:rFonts w:eastAsia="Times New Roman" w:cstheme="minorHAnsi"/>
          <w:sz w:val="26"/>
          <w:szCs w:val="26"/>
          <w:lang w:val="en-GB" w:eastAsia="pl-PL"/>
        </w:rPr>
        <w:t>Due to the epidemic, some civil servants work remotely or come to work in turns.</w:t>
      </w:r>
      <w:r w:rsidR="00090EB8" w:rsidRPr="00090EB8">
        <w:rPr>
          <w:rFonts w:eastAsia="Times New Roman" w:cstheme="minorHAnsi"/>
          <w:sz w:val="26"/>
          <w:szCs w:val="26"/>
          <w:lang w:eastAsia="pl-PL"/>
        </w:rPr>
        <w:t xml:space="preserve"> </w:t>
      </w:r>
      <w:r w:rsidRPr="00DE746F">
        <w:rPr>
          <w:rFonts w:eastAsia="Times New Roman" w:cstheme="minorHAnsi"/>
          <w:sz w:val="26"/>
          <w:szCs w:val="26"/>
          <w:lang w:val="en-GB" w:eastAsia="pl-PL"/>
        </w:rPr>
        <w:t>The inspectors will also check whether remote work has been organised in compliance with the current regulations.</w:t>
      </w:r>
    </w:p>
    <w:p w:rsidR="00090EB8" w:rsidRPr="002538B8" w:rsidRDefault="00090EB8" w:rsidP="005112A7">
      <w:pPr>
        <w:rPr>
          <w:rFonts w:cstheme="minorHAnsi"/>
          <w:sz w:val="26"/>
          <w:szCs w:val="26"/>
        </w:rPr>
      </w:pPr>
      <w:r w:rsidRPr="002538B8">
        <w:rPr>
          <w:rFonts w:cstheme="minorHAnsi"/>
          <w:noProof/>
          <w:sz w:val="26"/>
          <w:szCs w:val="26"/>
          <w:lang w:eastAsia="pl-PL"/>
        </w:rPr>
        <w:lastRenderedPageBreak/>
        <w:drawing>
          <wp:inline distT="0" distB="0" distL="0" distR="0">
            <wp:extent cx="5714992" cy="3214683"/>
            <wp:effectExtent l="0" t="0" r="635" b="508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ktualnosci_konferencja.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873" b="3329"/>
                    <a:stretch/>
                  </pic:blipFill>
                  <pic:spPr bwMode="auto">
                    <a:xfrm>
                      <a:off x="0" y="0"/>
                      <a:ext cx="5714992" cy="32146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90EB8" w:rsidRPr="00C96D29" w:rsidRDefault="00BC4D26" w:rsidP="00DE746F">
      <w:pPr>
        <w:spacing w:line="280" w:lineRule="auto"/>
        <w:rPr>
          <w:rFonts w:cstheme="minorHAnsi"/>
          <w:b/>
          <w:color w:val="C00000"/>
          <w:sz w:val="32"/>
          <w:szCs w:val="26"/>
        </w:rPr>
      </w:pPr>
      <w:r w:rsidRPr="00DE746F">
        <w:rPr>
          <w:rFonts w:cstheme="minorHAnsi"/>
          <w:b/>
          <w:color w:val="C00000"/>
          <w:sz w:val="32"/>
          <w:szCs w:val="26"/>
          <w:lang w:val="en-GB"/>
        </w:rPr>
        <w:t xml:space="preserve">How to organise a business meeting, congress or conference at </w:t>
      </w:r>
      <w:r w:rsidR="00DE746F" w:rsidRPr="00DE746F">
        <w:rPr>
          <w:rFonts w:cstheme="minorHAnsi"/>
          <w:b/>
          <w:color w:val="C00000"/>
          <w:sz w:val="32"/>
          <w:szCs w:val="26"/>
          <w:lang w:val="en-GB"/>
        </w:rPr>
        <w:t>the time</w:t>
      </w:r>
      <w:r w:rsidRPr="00DE746F">
        <w:rPr>
          <w:rFonts w:cstheme="minorHAnsi"/>
          <w:b/>
          <w:color w:val="C00000"/>
          <w:sz w:val="32"/>
          <w:szCs w:val="26"/>
          <w:lang w:val="en-GB"/>
        </w:rPr>
        <w:t xml:space="preserve"> of epidemic?</w:t>
      </w:r>
    </w:p>
    <w:p w:rsidR="00090EB8" w:rsidRPr="00090EB8" w:rsidRDefault="00BC4D26" w:rsidP="00DE746F">
      <w:pPr>
        <w:spacing w:before="100" w:beforeAutospacing="1" w:after="100" w:afterAutospacing="1" w:line="240" w:lineRule="auto"/>
        <w:rPr>
          <w:rFonts w:eastAsia="Times New Roman" w:cstheme="minorHAnsi"/>
          <w:sz w:val="26"/>
          <w:szCs w:val="26"/>
          <w:lang w:eastAsia="pl-PL"/>
        </w:rPr>
      </w:pPr>
      <w:r w:rsidRPr="00DE746F">
        <w:rPr>
          <w:rFonts w:eastAsia="Times New Roman" w:cstheme="minorHAnsi"/>
          <w:b/>
          <w:bCs/>
          <w:sz w:val="26"/>
          <w:szCs w:val="26"/>
          <w:lang w:val="en-GB" w:eastAsia="pl-PL"/>
        </w:rPr>
        <w:t xml:space="preserve">The current state of coronavirus epidemic requires businesses to comply with the rules and regulations introduced by the so-called </w:t>
      </w:r>
      <w:proofErr w:type="spellStart"/>
      <w:r w:rsidRPr="00DE746F">
        <w:rPr>
          <w:rFonts w:eastAsia="Times New Roman" w:cstheme="minorHAnsi"/>
          <w:b/>
          <w:bCs/>
          <w:sz w:val="26"/>
          <w:szCs w:val="26"/>
          <w:lang w:val="en-GB" w:eastAsia="pl-PL"/>
        </w:rPr>
        <w:t>SpecAct</w:t>
      </w:r>
      <w:proofErr w:type="spellEnd"/>
      <w:r w:rsidRPr="00DE746F">
        <w:rPr>
          <w:rFonts w:eastAsia="Times New Roman" w:cstheme="minorHAnsi"/>
          <w:b/>
          <w:bCs/>
          <w:sz w:val="26"/>
          <w:szCs w:val="26"/>
          <w:lang w:val="en-GB" w:eastAsia="pl-PL"/>
        </w:rPr>
        <w:t>.</w:t>
      </w:r>
      <w:r w:rsidR="00090EB8" w:rsidRPr="002538B8">
        <w:rPr>
          <w:rFonts w:eastAsia="Times New Roman" w:cstheme="minorHAnsi"/>
          <w:b/>
          <w:bCs/>
          <w:sz w:val="26"/>
          <w:szCs w:val="26"/>
          <w:lang w:eastAsia="pl-PL"/>
        </w:rPr>
        <w:t xml:space="preserve"> </w:t>
      </w:r>
      <w:r w:rsidRPr="00DE746F">
        <w:rPr>
          <w:rFonts w:eastAsia="Times New Roman" w:cstheme="minorHAnsi"/>
          <w:b/>
          <w:bCs/>
          <w:sz w:val="26"/>
          <w:szCs w:val="26"/>
          <w:lang w:val="en-GB" w:eastAsia="pl-PL"/>
        </w:rPr>
        <w:t xml:space="preserve">However, enterprises have to keep </w:t>
      </w:r>
      <w:proofErr w:type="gramStart"/>
      <w:r w:rsidRPr="00DE746F">
        <w:rPr>
          <w:rFonts w:eastAsia="Times New Roman" w:cstheme="minorHAnsi"/>
          <w:b/>
          <w:bCs/>
          <w:sz w:val="26"/>
          <w:szCs w:val="26"/>
          <w:lang w:val="en-GB" w:eastAsia="pl-PL"/>
        </w:rPr>
        <w:t>operating and achieving sales targets, which often involves</w:t>
      </w:r>
      <w:proofErr w:type="gramEnd"/>
      <w:r w:rsidRPr="00DE746F">
        <w:rPr>
          <w:rFonts w:eastAsia="Times New Roman" w:cstheme="minorHAnsi"/>
          <w:b/>
          <w:bCs/>
          <w:sz w:val="26"/>
          <w:szCs w:val="26"/>
          <w:lang w:val="en-GB" w:eastAsia="pl-PL"/>
        </w:rPr>
        <w:t xml:space="preserve"> organising business meetings, congresses or conferences.</w:t>
      </w:r>
      <w:r w:rsidR="00090EB8" w:rsidRPr="002538B8">
        <w:rPr>
          <w:rFonts w:eastAsia="Times New Roman" w:cstheme="minorHAnsi"/>
          <w:b/>
          <w:bCs/>
          <w:sz w:val="26"/>
          <w:szCs w:val="26"/>
          <w:lang w:eastAsia="pl-PL"/>
        </w:rPr>
        <w:t xml:space="preserve"> </w:t>
      </w:r>
      <w:r w:rsidRPr="00DE746F">
        <w:rPr>
          <w:rFonts w:eastAsia="Times New Roman" w:cstheme="minorHAnsi"/>
          <w:b/>
          <w:bCs/>
          <w:sz w:val="26"/>
          <w:szCs w:val="26"/>
          <w:lang w:val="en-GB" w:eastAsia="pl-PL"/>
        </w:rPr>
        <w:t>How to take up such a challenge in current times?</w:t>
      </w:r>
    </w:p>
    <w:p w:rsidR="00090EB8" w:rsidRPr="00090EB8" w:rsidRDefault="00BC4D26" w:rsidP="00DE746F">
      <w:pPr>
        <w:spacing w:before="100" w:beforeAutospacing="1" w:after="100" w:afterAutospacing="1" w:line="240" w:lineRule="auto"/>
        <w:rPr>
          <w:rFonts w:eastAsia="Times New Roman" w:cstheme="minorHAnsi"/>
          <w:sz w:val="26"/>
          <w:szCs w:val="26"/>
          <w:lang w:eastAsia="pl-PL"/>
        </w:rPr>
      </w:pPr>
      <w:r w:rsidRPr="00DE746F">
        <w:rPr>
          <w:rFonts w:eastAsia="Times New Roman" w:cstheme="minorHAnsi"/>
          <w:sz w:val="26"/>
          <w:szCs w:val="26"/>
          <w:lang w:val="en-GB" w:eastAsia="pl-PL"/>
        </w:rPr>
        <w:t>Under the current regulations, businesses and other entities engaged in event organisation, promotion or management, such as:</w:t>
      </w:r>
      <w:r w:rsidR="00090EB8" w:rsidRPr="00090EB8">
        <w:rPr>
          <w:rFonts w:eastAsia="Times New Roman" w:cstheme="minorHAnsi"/>
          <w:sz w:val="26"/>
          <w:szCs w:val="26"/>
          <w:lang w:eastAsia="pl-PL"/>
        </w:rPr>
        <w:t xml:space="preserve"> </w:t>
      </w:r>
      <w:r w:rsidRPr="00DE746F">
        <w:rPr>
          <w:rFonts w:eastAsia="Times New Roman" w:cstheme="minorHAnsi"/>
          <w:sz w:val="26"/>
          <w:szCs w:val="26"/>
          <w:lang w:val="en-GB" w:eastAsia="pl-PL"/>
        </w:rPr>
        <w:t xml:space="preserve">trade fairs, exhibitions, congresses, conferences or meetings, are allowed to organise them, on condition, however, that the number of </w:t>
      </w:r>
      <w:r w:rsidRPr="00DE746F">
        <w:rPr>
          <w:rFonts w:eastAsia="Times New Roman" w:cstheme="minorHAnsi"/>
          <w:sz w:val="26"/>
          <w:szCs w:val="26"/>
          <w:lang w:val="en-GB" w:eastAsia="pl-PL"/>
        </w:rPr>
        <w:lastRenderedPageBreak/>
        <w:t xml:space="preserve">participants or delegates at such events will not exceed </w:t>
      </w:r>
      <w:r w:rsidRPr="00DE746F">
        <w:rPr>
          <w:rFonts w:eastAsia="Times New Roman" w:cstheme="minorHAnsi"/>
          <w:b/>
          <w:sz w:val="26"/>
          <w:szCs w:val="26"/>
          <w:lang w:val="en-GB" w:eastAsia="pl-PL"/>
        </w:rPr>
        <w:t>1 person per 4 m2 of the area</w:t>
      </w:r>
      <w:r w:rsidRPr="00DE746F">
        <w:rPr>
          <w:rFonts w:eastAsia="Times New Roman" w:cstheme="minorHAnsi"/>
          <w:sz w:val="26"/>
          <w:szCs w:val="26"/>
          <w:lang w:val="en-GB" w:eastAsia="pl-PL"/>
        </w:rPr>
        <w:t xml:space="preserve"> available to the participants, spectators or clients, excluding the staff.</w:t>
      </w:r>
    </w:p>
    <w:p w:rsidR="00090EB8" w:rsidRPr="00090EB8" w:rsidRDefault="00BC4D26" w:rsidP="00DE746F">
      <w:pPr>
        <w:spacing w:before="100" w:beforeAutospacing="1" w:after="100" w:afterAutospacing="1" w:line="240" w:lineRule="auto"/>
        <w:rPr>
          <w:rFonts w:eastAsia="Times New Roman" w:cstheme="minorHAnsi"/>
          <w:sz w:val="26"/>
          <w:szCs w:val="26"/>
          <w:lang w:eastAsia="pl-PL"/>
        </w:rPr>
      </w:pPr>
      <w:r w:rsidRPr="00DE746F">
        <w:rPr>
          <w:rFonts w:eastAsia="Times New Roman" w:cstheme="minorHAnsi"/>
          <w:sz w:val="26"/>
          <w:szCs w:val="26"/>
          <w:lang w:val="en-GB" w:eastAsia="pl-PL"/>
        </w:rPr>
        <w:t>Other regulations require the entities organising such events to ensure:</w:t>
      </w:r>
    </w:p>
    <w:p w:rsidR="00090EB8" w:rsidRPr="00090EB8" w:rsidRDefault="00BC4D26" w:rsidP="00DE746F">
      <w:pPr>
        <w:numPr>
          <w:ilvl w:val="0"/>
          <w:numId w:val="28"/>
        </w:numPr>
        <w:spacing w:before="100" w:beforeAutospacing="1" w:after="100" w:afterAutospacing="1" w:line="240" w:lineRule="auto"/>
        <w:rPr>
          <w:rFonts w:eastAsia="Times New Roman" w:cstheme="minorHAnsi"/>
          <w:sz w:val="26"/>
          <w:szCs w:val="26"/>
          <w:lang w:eastAsia="pl-PL"/>
        </w:rPr>
      </w:pPr>
      <w:r w:rsidRPr="00DE746F">
        <w:rPr>
          <w:rFonts w:eastAsia="Times New Roman" w:cstheme="minorHAnsi"/>
          <w:sz w:val="26"/>
          <w:szCs w:val="26"/>
          <w:lang w:val="en-GB" w:eastAsia="pl-PL"/>
        </w:rPr>
        <w:t>Disposable gloves or hand disinfectants to their staff, regardless of the type of contract they work on;</w:t>
      </w:r>
    </w:p>
    <w:p w:rsidR="00090EB8" w:rsidRPr="00090EB8" w:rsidRDefault="00BC4D26" w:rsidP="00DE746F">
      <w:pPr>
        <w:numPr>
          <w:ilvl w:val="0"/>
          <w:numId w:val="28"/>
        </w:numPr>
        <w:spacing w:before="100" w:beforeAutospacing="1" w:after="100" w:afterAutospacing="1" w:line="240" w:lineRule="auto"/>
        <w:rPr>
          <w:rFonts w:eastAsia="Times New Roman" w:cstheme="minorHAnsi"/>
          <w:sz w:val="26"/>
          <w:szCs w:val="26"/>
          <w:lang w:eastAsia="pl-PL"/>
        </w:rPr>
      </w:pPr>
      <w:r w:rsidRPr="00DE746F">
        <w:rPr>
          <w:rFonts w:eastAsia="Times New Roman" w:cstheme="minorHAnsi"/>
          <w:sz w:val="26"/>
          <w:szCs w:val="26"/>
          <w:lang w:val="en-GB" w:eastAsia="pl-PL"/>
        </w:rPr>
        <w:t xml:space="preserve">Proper distance between workstations of at least 1.5 m, unless this is impossible given the nature of the business and </w:t>
      </w:r>
      <w:r w:rsidR="00DE746F" w:rsidRPr="00DE746F">
        <w:rPr>
          <w:rFonts w:eastAsia="Times New Roman" w:cstheme="minorHAnsi"/>
          <w:sz w:val="26"/>
          <w:szCs w:val="26"/>
          <w:lang w:val="en-GB" w:eastAsia="pl-PL"/>
        </w:rPr>
        <w:t xml:space="preserve">where </w:t>
      </w:r>
      <w:r w:rsidRPr="00DE746F">
        <w:rPr>
          <w:rFonts w:eastAsia="Times New Roman" w:cstheme="minorHAnsi"/>
          <w:sz w:val="26"/>
          <w:szCs w:val="26"/>
          <w:lang w:val="en-GB" w:eastAsia="pl-PL"/>
        </w:rPr>
        <w:t xml:space="preserve">the enterprise has ensured proper personal protection equipment as required by </w:t>
      </w:r>
      <w:r w:rsidR="00DE746F" w:rsidRPr="00DE746F">
        <w:rPr>
          <w:rFonts w:eastAsia="Times New Roman" w:cstheme="minorHAnsi"/>
          <w:sz w:val="26"/>
          <w:szCs w:val="26"/>
          <w:lang w:val="en-GB" w:eastAsia="pl-PL"/>
        </w:rPr>
        <w:t xml:space="preserve">the </w:t>
      </w:r>
      <w:r w:rsidRPr="00DE746F">
        <w:rPr>
          <w:rFonts w:eastAsia="Times New Roman" w:cstheme="minorHAnsi"/>
          <w:sz w:val="26"/>
          <w:szCs w:val="26"/>
          <w:lang w:val="en-GB" w:eastAsia="pl-PL"/>
        </w:rPr>
        <w:t>epidemic regulations.</w:t>
      </w:r>
    </w:p>
    <w:p w:rsidR="00090EB8" w:rsidRPr="002538B8" w:rsidRDefault="00090EB8" w:rsidP="005112A7">
      <w:pPr>
        <w:rPr>
          <w:rFonts w:cstheme="minorHAnsi"/>
          <w:sz w:val="26"/>
          <w:szCs w:val="26"/>
        </w:rPr>
      </w:pPr>
      <w:r w:rsidRPr="002538B8">
        <w:rPr>
          <w:rFonts w:cstheme="minorHAnsi"/>
          <w:noProof/>
          <w:sz w:val="26"/>
          <w:szCs w:val="26"/>
          <w:lang w:eastAsia="pl-PL"/>
        </w:rPr>
        <w:lastRenderedPageBreak/>
        <w:drawing>
          <wp:inline distT="0" distB="0" distL="0" distR="0">
            <wp:extent cx="5760720" cy="324040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917.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5626"/>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90EB8" w:rsidRPr="00C96D29" w:rsidRDefault="00BC4D26" w:rsidP="00DE746F">
      <w:pPr>
        <w:spacing w:line="280" w:lineRule="auto"/>
        <w:rPr>
          <w:rFonts w:cstheme="minorHAnsi"/>
          <w:b/>
          <w:color w:val="C00000"/>
          <w:sz w:val="32"/>
          <w:szCs w:val="26"/>
        </w:rPr>
      </w:pPr>
      <w:r w:rsidRPr="00DE746F">
        <w:rPr>
          <w:rFonts w:cstheme="minorHAnsi"/>
          <w:b/>
          <w:color w:val="C00000"/>
          <w:sz w:val="32"/>
          <w:szCs w:val="26"/>
          <w:lang w:val="en-GB"/>
        </w:rPr>
        <w:t>Penalties f</w:t>
      </w:r>
      <w:r w:rsidR="00DE746F" w:rsidRPr="00DE746F">
        <w:rPr>
          <w:rFonts w:cstheme="minorHAnsi"/>
          <w:b/>
          <w:color w:val="C00000"/>
          <w:sz w:val="32"/>
          <w:szCs w:val="26"/>
          <w:lang w:val="en-GB"/>
        </w:rPr>
        <w:t>or failure to keep proper BDO (W</w:t>
      </w:r>
      <w:r w:rsidRPr="00DE746F">
        <w:rPr>
          <w:rFonts w:cstheme="minorHAnsi"/>
          <w:b/>
          <w:color w:val="C00000"/>
          <w:sz w:val="32"/>
          <w:szCs w:val="26"/>
          <w:lang w:val="en-GB"/>
        </w:rPr>
        <w:t xml:space="preserve">aste </w:t>
      </w:r>
      <w:r w:rsidR="00DE746F" w:rsidRPr="00DE746F">
        <w:rPr>
          <w:rFonts w:cstheme="minorHAnsi"/>
          <w:b/>
          <w:color w:val="C00000"/>
          <w:sz w:val="32"/>
          <w:szCs w:val="26"/>
          <w:lang w:val="en-GB"/>
        </w:rPr>
        <w:t>D</w:t>
      </w:r>
      <w:r w:rsidRPr="00DE746F">
        <w:rPr>
          <w:rFonts w:cstheme="minorHAnsi"/>
          <w:b/>
          <w:color w:val="C00000"/>
          <w:sz w:val="32"/>
          <w:szCs w:val="26"/>
          <w:lang w:val="en-GB"/>
        </w:rPr>
        <w:t>atabase) records</w:t>
      </w:r>
    </w:p>
    <w:p w:rsidR="00090EB8" w:rsidRPr="002538B8" w:rsidRDefault="00BC4D26" w:rsidP="00DE746F">
      <w:pPr>
        <w:pStyle w:val="NormalnyWeb"/>
        <w:rPr>
          <w:rFonts w:asciiTheme="minorHAnsi" w:hAnsiTheme="minorHAnsi" w:cstheme="minorHAnsi"/>
          <w:sz w:val="26"/>
          <w:szCs w:val="26"/>
        </w:rPr>
      </w:pPr>
      <w:r w:rsidRPr="00DE746F">
        <w:rPr>
          <w:rStyle w:val="Pogrubienie"/>
          <w:rFonts w:asciiTheme="minorHAnsi" w:hAnsiTheme="minorHAnsi" w:cstheme="minorHAnsi"/>
          <w:sz w:val="26"/>
          <w:szCs w:val="26"/>
          <w:lang w:val="en-GB"/>
        </w:rPr>
        <w:t>Each waste holder is required to keep its records.</w:t>
      </w:r>
      <w:r w:rsidR="00090EB8" w:rsidRPr="002538B8">
        <w:rPr>
          <w:rStyle w:val="Pogrubienie"/>
          <w:rFonts w:asciiTheme="minorHAnsi" w:hAnsiTheme="minorHAnsi" w:cstheme="minorHAnsi"/>
          <w:sz w:val="26"/>
          <w:szCs w:val="26"/>
        </w:rPr>
        <w:t xml:space="preserve"> </w:t>
      </w:r>
      <w:r w:rsidRPr="00DE746F">
        <w:rPr>
          <w:rStyle w:val="Pogrubienie"/>
          <w:rFonts w:asciiTheme="minorHAnsi" w:hAnsiTheme="minorHAnsi" w:cstheme="minorHAnsi"/>
          <w:sz w:val="26"/>
          <w:szCs w:val="26"/>
          <w:lang w:val="en-GB"/>
        </w:rPr>
        <w:t>Since 1 January 2020, all documents in the records must be prepared through the BDO.</w:t>
      </w:r>
      <w:r w:rsidR="00090EB8" w:rsidRPr="002538B8">
        <w:rPr>
          <w:rStyle w:val="Pogrubienie"/>
          <w:rFonts w:asciiTheme="minorHAnsi" w:hAnsiTheme="minorHAnsi" w:cstheme="minorHAnsi"/>
          <w:sz w:val="26"/>
          <w:szCs w:val="26"/>
        </w:rPr>
        <w:t xml:space="preserve"> </w:t>
      </w:r>
      <w:r w:rsidRPr="00DE746F">
        <w:rPr>
          <w:rStyle w:val="Pogrubienie"/>
          <w:rFonts w:asciiTheme="minorHAnsi" w:hAnsiTheme="minorHAnsi" w:cstheme="minorHAnsi"/>
          <w:sz w:val="26"/>
          <w:szCs w:val="26"/>
          <w:lang w:val="en-GB"/>
        </w:rPr>
        <w:t xml:space="preserve">A business which, despite the obligation, fails to keep such records or meet specified deadlines, or fails to disclose the actual amount or type of waste disposed will be liable to a fine or </w:t>
      </w:r>
      <w:r w:rsidR="0010107A" w:rsidRPr="00DE746F">
        <w:rPr>
          <w:rStyle w:val="Pogrubienie"/>
          <w:rFonts w:asciiTheme="minorHAnsi" w:hAnsiTheme="minorHAnsi" w:cstheme="minorHAnsi"/>
          <w:sz w:val="26"/>
          <w:szCs w:val="26"/>
          <w:lang w:val="en-GB"/>
        </w:rPr>
        <w:t>imprisonment</w:t>
      </w:r>
      <w:r w:rsidRPr="00DE746F">
        <w:rPr>
          <w:rStyle w:val="Pogrubienie"/>
          <w:rFonts w:asciiTheme="minorHAnsi" w:hAnsiTheme="minorHAnsi" w:cstheme="minorHAnsi"/>
          <w:sz w:val="26"/>
          <w:szCs w:val="26"/>
          <w:lang w:val="en-GB"/>
        </w:rPr>
        <w:t>.</w:t>
      </w:r>
    </w:p>
    <w:p w:rsidR="00090EB8" w:rsidRPr="002538B8" w:rsidRDefault="0010107A" w:rsidP="00DE746F">
      <w:pPr>
        <w:pStyle w:val="NormalnyWeb"/>
        <w:rPr>
          <w:rFonts w:asciiTheme="minorHAnsi" w:hAnsiTheme="minorHAnsi" w:cstheme="minorHAnsi"/>
          <w:sz w:val="26"/>
          <w:szCs w:val="26"/>
        </w:rPr>
      </w:pPr>
      <w:r w:rsidRPr="00DE746F">
        <w:rPr>
          <w:rFonts w:asciiTheme="minorHAnsi" w:hAnsiTheme="minorHAnsi" w:cstheme="minorHAnsi"/>
          <w:sz w:val="26"/>
          <w:szCs w:val="26"/>
          <w:lang w:val="en-GB"/>
        </w:rPr>
        <w:t xml:space="preserve">Given the current situation due to the COVID-19 epidemic, waste records can be kept in printed form </w:t>
      </w:r>
      <w:r w:rsidRPr="00DE746F">
        <w:rPr>
          <w:rFonts w:asciiTheme="minorHAnsi" w:hAnsiTheme="minorHAnsi" w:cstheme="minorHAnsi"/>
          <w:b/>
          <w:sz w:val="26"/>
          <w:szCs w:val="26"/>
          <w:lang w:val="en-GB"/>
        </w:rPr>
        <w:t>until 31 December 2020</w:t>
      </w:r>
      <w:r w:rsidRPr="00DE746F">
        <w:rPr>
          <w:rFonts w:asciiTheme="minorHAnsi" w:hAnsiTheme="minorHAnsi" w:cstheme="minorHAnsi"/>
          <w:sz w:val="26"/>
          <w:szCs w:val="26"/>
          <w:lang w:val="en-GB"/>
        </w:rPr>
        <w:t>.</w:t>
      </w:r>
      <w:r w:rsidR="00090EB8" w:rsidRPr="0010107A">
        <w:rPr>
          <w:rFonts w:asciiTheme="minorHAnsi" w:hAnsiTheme="minorHAnsi" w:cstheme="minorHAnsi"/>
          <w:sz w:val="26"/>
          <w:szCs w:val="26"/>
        </w:rPr>
        <w:t> </w:t>
      </w:r>
      <w:r w:rsidRPr="00DE746F">
        <w:rPr>
          <w:rFonts w:asciiTheme="minorHAnsi" w:hAnsiTheme="minorHAnsi" w:cstheme="minorHAnsi"/>
          <w:sz w:val="26"/>
          <w:szCs w:val="26"/>
          <w:lang w:val="en-GB"/>
        </w:rPr>
        <w:t xml:space="preserve">However, all the sheets issued during that time are to be transferred to the BDO System </w:t>
      </w:r>
      <w:r w:rsidRPr="00DE746F">
        <w:rPr>
          <w:rFonts w:asciiTheme="minorHAnsi" w:hAnsiTheme="minorHAnsi" w:cstheme="minorHAnsi"/>
          <w:b/>
          <w:sz w:val="26"/>
          <w:szCs w:val="26"/>
          <w:lang w:val="en-GB"/>
        </w:rPr>
        <w:t xml:space="preserve">by 31 January 2021 </w:t>
      </w:r>
      <w:r w:rsidRPr="00DE746F">
        <w:rPr>
          <w:rFonts w:asciiTheme="minorHAnsi" w:hAnsiTheme="minorHAnsi" w:cstheme="minorHAnsi"/>
          <w:sz w:val="26"/>
          <w:szCs w:val="26"/>
          <w:lang w:val="en-GB"/>
        </w:rPr>
        <w:t>at the latest.</w:t>
      </w:r>
    </w:p>
    <w:p w:rsidR="00090EB8" w:rsidRPr="002538B8" w:rsidRDefault="0010107A" w:rsidP="00DE746F">
      <w:pPr>
        <w:pStyle w:val="NormalnyWeb"/>
        <w:rPr>
          <w:rFonts w:asciiTheme="minorHAnsi" w:hAnsiTheme="minorHAnsi" w:cstheme="minorHAnsi"/>
          <w:sz w:val="26"/>
          <w:szCs w:val="26"/>
        </w:rPr>
      </w:pPr>
      <w:r w:rsidRPr="00DE746F">
        <w:rPr>
          <w:rFonts w:asciiTheme="minorHAnsi" w:hAnsiTheme="minorHAnsi" w:cstheme="minorHAnsi"/>
          <w:sz w:val="26"/>
          <w:szCs w:val="26"/>
          <w:lang w:val="en-GB"/>
        </w:rPr>
        <w:t>A business operating without a BDO record may be punished with a fine of between PLN 100 and over PLN 1 million.</w:t>
      </w:r>
      <w:r w:rsidR="00C96D29">
        <w:rPr>
          <w:rFonts w:asciiTheme="minorHAnsi" w:hAnsiTheme="minorHAnsi" w:cstheme="minorHAnsi"/>
          <w:sz w:val="26"/>
          <w:szCs w:val="26"/>
        </w:rPr>
        <w:t xml:space="preserve"> </w:t>
      </w:r>
      <w:r w:rsidRPr="00DE746F">
        <w:rPr>
          <w:rFonts w:asciiTheme="minorHAnsi" w:hAnsiTheme="minorHAnsi" w:cstheme="minorHAnsi"/>
          <w:sz w:val="26"/>
          <w:szCs w:val="26"/>
          <w:lang w:val="en-GB"/>
        </w:rPr>
        <w:t xml:space="preserve">Imprisonment can be imposed, </w:t>
      </w:r>
      <w:r w:rsidRPr="00DE746F">
        <w:rPr>
          <w:rFonts w:asciiTheme="minorHAnsi" w:hAnsiTheme="minorHAnsi" w:cstheme="minorHAnsi"/>
          <w:i/>
          <w:sz w:val="26"/>
          <w:szCs w:val="26"/>
          <w:lang w:val="en-GB"/>
        </w:rPr>
        <w:t>inter alia</w:t>
      </w:r>
      <w:r w:rsidRPr="00DE746F">
        <w:rPr>
          <w:rFonts w:asciiTheme="minorHAnsi" w:hAnsiTheme="minorHAnsi" w:cstheme="minorHAnsi"/>
          <w:sz w:val="26"/>
          <w:szCs w:val="26"/>
          <w:lang w:val="en-GB"/>
        </w:rPr>
        <w:t>, for:</w:t>
      </w:r>
      <w:r w:rsidR="00C96D29">
        <w:rPr>
          <w:rFonts w:asciiTheme="minorHAnsi" w:hAnsiTheme="minorHAnsi" w:cstheme="minorHAnsi"/>
          <w:sz w:val="26"/>
          <w:szCs w:val="26"/>
        </w:rPr>
        <w:t xml:space="preserve"> </w:t>
      </w:r>
      <w:r w:rsidRPr="00DE746F">
        <w:rPr>
          <w:rFonts w:asciiTheme="minorHAnsi" w:hAnsiTheme="minorHAnsi" w:cstheme="minorHAnsi"/>
          <w:sz w:val="26"/>
          <w:szCs w:val="26"/>
          <w:lang w:val="en-GB"/>
        </w:rPr>
        <w:t xml:space="preserve">recycling medical or veterinarian waste which is not recyclable; treating medical or veterinarian waste, including infections medical </w:t>
      </w:r>
      <w:r w:rsidR="005D4C22" w:rsidRPr="00DE746F">
        <w:rPr>
          <w:rFonts w:asciiTheme="minorHAnsi" w:hAnsiTheme="minorHAnsi" w:cstheme="minorHAnsi"/>
          <w:sz w:val="26"/>
          <w:szCs w:val="26"/>
          <w:lang w:val="en-GB"/>
        </w:rPr>
        <w:t>or veterinarian waste, through co-in</w:t>
      </w:r>
      <w:r w:rsidRPr="00DE746F">
        <w:rPr>
          <w:rFonts w:asciiTheme="minorHAnsi" w:hAnsiTheme="minorHAnsi" w:cstheme="minorHAnsi"/>
          <w:sz w:val="26"/>
          <w:szCs w:val="26"/>
          <w:lang w:val="en-GB"/>
        </w:rPr>
        <w:t>cineration.</w:t>
      </w:r>
      <w:r w:rsidR="00C96D29">
        <w:rPr>
          <w:rFonts w:asciiTheme="minorHAnsi" w:hAnsiTheme="minorHAnsi" w:cstheme="minorHAnsi"/>
          <w:sz w:val="26"/>
          <w:szCs w:val="26"/>
        </w:rPr>
        <w:t xml:space="preserve"> </w:t>
      </w:r>
      <w:proofErr w:type="gramStart"/>
      <w:r w:rsidR="005D4C22" w:rsidRPr="00DE746F">
        <w:rPr>
          <w:rFonts w:asciiTheme="minorHAnsi" w:hAnsiTheme="minorHAnsi" w:cstheme="minorHAnsi"/>
          <w:b/>
          <w:sz w:val="26"/>
          <w:szCs w:val="26"/>
          <w:lang w:val="en-GB"/>
        </w:rPr>
        <w:t>Arts.</w:t>
      </w:r>
      <w:proofErr w:type="gramEnd"/>
      <w:r w:rsidR="005D4C22" w:rsidRPr="00DE746F">
        <w:rPr>
          <w:rFonts w:asciiTheme="minorHAnsi" w:hAnsiTheme="minorHAnsi" w:cstheme="minorHAnsi"/>
          <w:b/>
          <w:sz w:val="26"/>
          <w:szCs w:val="26"/>
          <w:lang w:val="en-GB"/>
        </w:rPr>
        <w:t xml:space="preserve"> </w:t>
      </w:r>
      <w:r w:rsidR="005D4C22" w:rsidRPr="00DE746F">
        <w:rPr>
          <w:rStyle w:val="Pogrubienie"/>
          <w:rFonts w:asciiTheme="minorHAnsi" w:hAnsiTheme="minorHAnsi" w:cstheme="minorHAnsi"/>
          <w:sz w:val="26"/>
          <w:szCs w:val="26"/>
          <w:lang w:val="en-GB"/>
        </w:rPr>
        <w:t>171-193 of the Waste Act</w:t>
      </w:r>
      <w:r w:rsidR="005D4C22" w:rsidRPr="00DE746F">
        <w:rPr>
          <w:rStyle w:val="Pogrubienie"/>
          <w:rFonts w:asciiTheme="minorHAnsi" w:hAnsiTheme="minorHAnsi" w:cstheme="minorHAnsi"/>
          <w:b w:val="0"/>
          <w:sz w:val="26"/>
          <w:szCs w:val="26"/>
          <w:lang w:val="en-GB"/>
        </w:rPr>
        <w:t xml:space="preserve"> sets out all situations punishable with fine or imprisonment.</w:t>
      </w:r>
    </w:p>
    <w:p w:rsidR="00090EB8" w:rsidRPr="002538B8" w:rsidRDefault="005D4C22" w:rsidP="00DE746F">
      <w:pPr>
        <w:pStyle w:val="NormalnyWeb"/>
        <w:rPr>
          <w:rFonts w:asciiTheme="minorHAnsi" w:hAnsiTheme="minorHAnsi" w:cstheme="minorHAnsi"/>
          <w:sz w:val="26"/>
          <w:szCs w:val="26"/>
        </w:rPr>
      </w:pPr>
      <w:r w:rsidRPr="00DE746F">
        <w:rPr>
          <w:rFonts w:asciiTheme="minorHAnsi" w:hAnsiTheme="minorHAnsi" w:cstheme="minorHAnsi"/>
          <w:sz w:val="26"/>
          <w:szCs w:val="26"/>
          <w:lang w:val="en-GB"/>
        </w:rPr>
        <w:t>In addition to fine or imprisonment for violating the Waste Act, businesses can also be punished with an administrative penalty of between PLN 5,000 and 1 million, which can be imposed by the relevant Regional (Voivodship) Environmental Protection Inspector.</w:t>
      </w:r>
      <w:r w:rsidR="00C96D29">
        <w:rPr>
          <w:rFonts w:asciiTheme="minorHAnsi" w:hAnsiTheme="minorHAnsi" w:cstheme="minorHAnsi"/>
          <w:sz w:val="26"/>
          <w:szCs w:val="26"/>
        </w:rPr>
        <w:t xml:space="preserve"> </w:t>
      </w:r>
      <w:r w:rsidRPr="00DE746F">
        <w:rPr>
          <w:rFonts w:asciiTheme="minorHAnsi" w:hAnsiTheme="minorHAnsi" w:cstheme="minorHAnsi"/>
          <w:sz w:val="26"/>
          <w:szCs w:val="26"/>
          <w:lang w:val="en-GB"/>
        </w:rPr>
        <w:t xml:space="preserve">A full list of situations where the authority can impose an administrative fine is set out in </w:t>
      </w:r>
      <w:r w:rsidRPr="00DE746F">
        <w:rPr>
          <w:rFonts w:asciiTheme="minorHAnsi" w:hAnsiTheme="minorHAnsi" w:cstheme="minorHAnsi"/>
          <w:b/>
          <w:sz w:val="26"/>
          <w:szCs w:val="26"/>
          <w:lang w:val="en-GB"/>
        </w:rPr>
        <w:t xml:space="preserve">Art. </w:t>
      </w:r>
      <w:proofErr w:type="gramStart"/>
      <w:r w:rsidRPr="00DE746F">
        <w:rPr>
          <w:rFonts w:asciiTheme="minorHAnsi" w:hAnsiTheme="minorHAnsi" w:cstheme="minorHAnsi"/>
          <w:b/>
          <w:sz w:val="26"/>
          <w:szCs w:val="26"/>
          <w:lang w:val="en-GB"/>
        </w:rPr>
        <w:t>194 of the Waste Act</w:t>
      </w:r>
      <w:r w:rsidRPr="00DE746F">
        <w:rPr>
          <w:rFonts w:asciiTheme="minorHAnsi" w:hAnsiTheme="minorHAnsi" w:cstheme="minorHAnsi"/>
          <w:sz w:val="26"/>
          <w:szCs w:val="26"/>
          <w:lang w:val="en-GB"/>
        </w:rPr>
        <w:t>.</w:t>
      </w:r>
      <w:proofErr w:type="gramEnd"/>
    </w:p>
    <w:p w:rsidR="00090EB8" w:rsidRPr="002538B8" w:rsidRDefault="00090EB8" w:rsidP="005112A7">
      <w:pPr>
        <w:rPr>
          <w:rFonts w:cstheme="minorHAnsi"/>
          <w:sz w:val="26"/>
          <w:szCs w:val="26"/>
        </w:rPr>
      </w:pPr>
      <w:r w:rsidRPr="002538B8">
        <w:rPr>
          <w:rFonts w:cstheme="minorHAnsi"/>
          <w:noProof/>
          <w:sz w:val="26"/>
          <w:szCs w:val="26"/>
          <w:lang w:eastAsia="pl-PL"/>
        </w:rPr>
        <w:lastRenderedPageBreak/>
        <w:drawing>
          <wp:inline distT="0" distB="0" distL="0" distR="0">
            <wp:extent cx="5760720" cy="324040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38.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813" b="7813"/>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90EB8" w:rsidRPr="00C96D29" w:rsidRDefault="005D4C22" w:rsidP="00DE746F">
      <w:pPr>
        <w:spacing w:line="280" w:lineRule="auto"/>
        <w:rPr>
          <w:rFonts w:cstheme="minorHAnsi"/>
          <w:b/>
          <w:color w:val="C00000"/>
          <w:sz w:val="32"/>
          <w:szCs w:val="26"/>
        </w:rPr>
      </w:pPr>
      <w:r w:rsidRPr="00DE746F">
        <w:rPr>
          <w:rFonts w:cstheme="minorHAnsi"/>
          <w:b/>
          <w:color w:val="C00000"/>
          <w:sz w:val="32"/>
          <w:szCs w:val="26"/>
          <w:lang w:val="en-GB"/>
        </w:rPr>
        <w:t>New OHS regulations for power facilities</w:t>
      </w:r>
    </w:p>
    <w:p w:rsidR="00090EB8" w:rsidRPr="002538B8" w:rsidRDefault="005D4C22" w:rsidP="00DE746F">
      <w:pPr>
        <w:pStyle w:val="NormalnyWeb"/>
        <w:rPr>
          <w:rFonts w:asciiTheme="minorHAnsi" w:hAnsiTheme="minorHAnsi" w:cstheme="minorHAnsi"/>
          <w:sz w:val="26"/>
          <w:szCs w:val="26"/>
        </w:rPr>
      </w:pPr>
      <w:r w:rsidRPr="00DE746F">
        <w:rPr>
          <w:rStyle w:val="Pogrubienie"/>
          <w:rFonts w:asciiTheme="minorHAnsi" w:hAnsiTheme="minorHAnsi" w:cstheme="minorHAnsi"/>
          <w:sz w:val="26"/>
          <w:szCs w:val="26"/>
          <w:lang w:val="en-GB"/>
        </w:rPr>
        <w:t>The coronavirus epidemic has also affected the entry into force of new provision of the regulation of the Minster of Energy on the occupational health and safety for power facilities of 28 August 2019.</w:t>
      </w:r>
      <w:r w:rsidR="00090EB8" w:rsidRPr="002538B8">
        <w:rPr>
          <w:rStyle w:val="Pogrubienie"/>
          <w:rFonts w:asciiTheme="minorHAnsi" w:hAnsiTheme="minorHAnsi" w:cstheme="minorHAnsi"/>
          <w:sz w:val="26"/>
          <w:szCs w:val="26"/>
        </w:rPr>
        <w:t xml:space="preserve"> </w:t>
      </w:r>
      <w:r w:rsidRPr="00DE746F">
        <w:rPr>
          <w:rStyle w:val="Pogrubienie"/>
          <w:rFonts w:asciiTheme="minorHAnsi" w:hAnsiTheme="minorHAnsi" w:cstheme="minorHAnsi"/>
          <w:sz w:val="26"/>
          <w:szCs w:val="26"/>
          <w:lang w:val="en-GB"/>
        </w:rPr>
        <w:t>Thus, rather than 26 March of this year, the provisions will enter into force on 26 September 2020.</w:t>
      </w:r>
    </w:p>
    <w:p w:rsidR="00090EB8" w:rsidRPr="002538B8" w:rsidRDefault="005D4C22" w:rsidP="00DE746F">
      <w:pPr>
        <w:pStyle w:val="NormalnyWeb"/>
        <w:rPr>
          <w:rFonts w:asciiTheme="minorHAnsi" w:hAnsiTheme="minorHAnsi" w:cstheme="minorHAnsi"/>
          <w:sz w:val="26"/>
          <w:szCs w:val="26"/>
        </w:rPr>
      </w:pPr>
      <w:r w:rsidRPr="00DE746F">
        <w:rPr>
          <w:rFonts w:asciiTheme="minorHAnsi" w:hAnsiTheme="minorHAnsi" w:cstheme="minorHAnsi"/>
          <w:sz w:val="26"/>
          <w:szCs w:val="26"/>
          <w:lang w:val="en-GB"/>
        </w:rPr>
        <w:t xml:space="preserve">The new Regulation renders the </w:t>
      </w:r>
      <w:r w:rsidRPr="00DE746F">
        <w:rPr>
          <w:rFonts w:asciiTheme="minorHAnsi" w:hAnsiTheme="minorHAnsi" w:cstheme="minorHAnsi"/>
          <w:b/>
          <w:sz w:val="26"/>
          <w:szCs w:val="26"/>
          <w:lang w:val="en-GB"/>
        </w:rPr>
        <w:t>definition of power facility</w:t>
      </w:r>
      <w:r w:rsidRPr="00DE746F">
        <w:rPr>
          <w:rFonts w:asciiTheme="minorHAnsi" w:hAnsiTheme="minorHAnsi" w:cstheme="minorHAnsi"/>
          <w:sz w:val="26"/>
          <w:szCs w:val="26"/>
          <w:lang w:val="en-GB"/>
        </w:rPr>
        <w:t xml:space="preserve"> more precise.</w:t>
      </w:r>
      <w:r w:rsidR="00090EB8" w:rsidRPr="002538B8">
        <w:rPr>
          <w:rFonts w:asciiTheme="minorHAnsi" w:hAnsiTheme="minorHAnsi" w:cstheme="minorHAnsi"/>
          <w:sz w:val="26"/>
          <w:szCs w:val="26"/>
        </w:rPr>
        <w:t xml:space="preserve"> </w:t>
      </w:r>
    </w:p>
    <w:p w:rsidR="00090EB8" w:rsidRPr="002538B8" w:rsidRDefault="005D4C22" w:rsidP="00DE746F">
      <w:pPr>
        <w:pStyle w:val="NormalnyWeb"/>
        <w:rPr>
          <w:rFonts w:asciiTheme="minorHAnsi" w:hAnsiTheme="minorHAnsi" w:cstheme="minorHAnsi"/>
          <w:sz w:val="26"/>
          <w:szCs w:val="26"/>
        </w:rPr>
      </w:pPr>
      <w:r w:rsidRPr="00DE746F">
        <w:rPr>
          <w:rFonts w:asciiTheme="minorHAnsi" w:hAnsiTheme="minorHAnsi" w:cstheme="minorHAnsi"/>
          <w:sz w:val="26"/>
          <w:szCs w:val="26"/>
          <w:lang w:val="en-GB"/>
        </w:rPr>
        <w:t>Considerable emphasis has been given to ensuring safety of power facility maintenance.</w:t>
      </w:r>
      <w:r w:rsidR="00090EB8" w:rsidRPr="002538B8">
        <w:rPr>
          <w:rFonts w:asciiTheme="minorHAnsi" w:hAnsiTheme="minorHAnsi" w:cstheme="minorHAnsi"/>
          <w:sz w:val="26"/>
          <w:szCs w:val="26"/>
        </w:rPr>
        <w:t xml:space="preserve"> </w:t>
      </w:r>
      <w:r w:rsidRPr="00DE746F">
        <w:rPr>
          <w:rFonts w:asciiTheme="minorHAnsi" w:hAnsiTheme="minorHAnsi" w:cstheme="minorHAnsi"/>
          <w:sz w:val="26"/>
          <w:szCs w:val="26"/>
          <w:lang w:val="en-GB"/>
        </w:rPr>
        <w:t xml:space="preserve">The new regulations state that each facility should be provided with a </w:t>
      </w:r>
      <w:r w:rsidRPr="00DE746F">
        <w:rPr>
          <w:rFonts w:asciiTheme="minorHAnsi" w:hAnsiTheme="minorHAnsi" w:cstheme="minorHAnsi"/>
          <w:b/>
          <w:sz w:val="26"/>
          <w:szCs w:val="26"/>
          <w:lang w:val="en-GB"/>
        </w:rPr>
        <w:t>maintenance manual</w:t>
      </w:r>
      <w:r w:rsidRPr="00DE746F">
        <w:rPr>
          <w:rFonts w:asciiTheme="minorHAnsi" w:hAnsiTheme="minorHAnsi" w:cstheme="minorHAnsi"/>
          <w:sz w:val="26"/>
          <w:szCs w:val="26"/>
          <w:lang w:val="en-GB"/>
        </w:rPr>
        <w:t>, containing all information required for its safe maintenance.</w:t>
      </w:r>
    </w:p>
    <w:p w:rsidR="00090EB8" w:rsidRPr="002538B8" w:rsidRDefault="005D4C22" w:rsidP="00DE746F">
      <w:pPr>
        <w:pStyle w:val="NormalnyWeb"/>
        <w:rPr>
          <w:rFonts w:asciiTheme="minorHAnsi" w:hAnsiTheme="minorHAnsi" w:cstheme="minorHAnsi"/>
          <w:sz w:val="26"/>
          <w:szCs w:val="26"/>
        </w:rPr>
      </w:pPr>
      <w:r w:rsidRPr="00DE746F">
        <w:rPr>
          <w:rFonts w:asciiTheme="minorHAnsi" w:hAnsiTheme="minorHAnsi" w:cstheme="minorHAnsi"/>
          <w:sz w:val="26"/>
          <w:szCs w:val="26"/>
          <w:lang w:val="en-GB"/>
        </w:rPr>
        <w:t xml:space="preserve">The provisions also apply to works </w:t>
      </w:r>
      <w:r w:rsidRPr="00DE746F">
        <w:rPr>
          <w:rFonts w:asciiTheme="minorHAnsi" w:hAnsiTheme="minorHAnsi" w:cstheme="minorHAnsi"/>
          <w:b/>
          <w:sz w:val="26"/>
          <w:szCs w:val="26"/>
          <w:lang w:val="en-GB"/>
        </w:rPr>
        <w:t>carried out in confined spaces</w:t>
      </w:r>
      <w:r w:rsidRPr="00DE746F">
        <w:rPr>
          <w:rFonts w:asciiTheme="minorHAnsi" w:hAnsiTheme="minorHAnsi" w:cstheme="minorHAnsi"/>
          <w:sz w:val="26"/>
          <w:szCs w:val="26"/>
          <w:lang w:val="en-GB"/>
        </w:rPr>
        <w:t xml:space="preserve"> (e.g. tanks or ducts).</w:t>
      </w:r>
      <w:r w:rsidR="00090EB8" w:rsidRPr="002538B8">
        <w:rPr>
          <w:rFonts w:asciiTheme="minorHAnsi" w:hAnsiTheme="minorHAnsi" w:cstheme="minorHAnsi"/>
          <w:sz w:val="26"/>
          <w:szCs w:val="26"/>
        </w:rPr>
        <w:t xml:space="preserve"> </w:t>
      </w:r>
      <w:r w:rsidRPr="00DE746F">
        <w:rPr>
          <w:rFonts w:asciiTheme="minorHAnsi" w:hAnsiTheme="minorHAnsi" w:cstheme="minorHAnsi"/>
          <w:sz w:val="26"/>
          <w:szCs w:val="26"/>
          <w:lang w:val="en-GB"/>
        </w:rPr>
        <w:t>Where, as a result of such works, dangerous gases, dusts or vapours are generated, the worker should, before starting any work, check whether their concentrations might not be dangerous.</w:t>
      </w:r>
    </w:p>
    <w:p w:rsidR="00090EB8" w:rsidRPr="002538B8" w:rsidRDefault="005D4C22" w:rsidP="00DE746F">
      <w:pPr>
        <w:pStyle w:val="NormalnyWeb"/>
        <w:rPr>
          <w:rFonts w:asciiTheme="minorHAnsi" w:hAnsiTheme="minorHAnsi" w:cstheme="minorHAnsi"/>
          <w:sz w:val="26"/>
          <w:szCs w:val="26"/>
        </w:rPr>
      </w:pPr>
      <w:r w:rsidRPr="00DE746F">
        <w:rPr>
          <w:rFonts w:asciiTheme="minorHAnsi" w:hAnsiTheme="minorHAnsi" w:cstheme="minorHAnsi"/>
          <w:sz w:val="26"/>
          <w:szCs w:val="26"/>
          <w:lang w:val="en-GB"/>
        </w:rPr>
        <w:t xml:space="preserve">Further, the Regulation provides for the </w:t>
      </w:r>
      <w:r w:rsidRPr="00DE746F">
        <w:rPr>
          <w:rFonts w:asciiTheme="minorHAnsi" w:hAnsiTheme="minorHAnsi" w:cstheme="minorHAnsi"/>
          <w:b/>
          <w:sz w:val="26"/>
          <w:szCs w:val="26"/>
          <w:lang w:val="en-GB"/>
        </w:rPr>
        <w:t xml:space="preserve">rules of safe conduct of maintenance works </w:t>
      </w:r>
      <w:r w:rsidRPr="00DE746F">
        <w:rPr>
          <w:rFonts w:asciiTheme="minorHAnsi" w:hAnsiTheme="minorHAnsi" w:cstheme="minorHAnsi"/>
          <w:sz w:val="26"/>
          <w:szCs w:val="26"/>
          <w:lang w:val="en-GB"/>
        </w:rPr>
        <w:t>in gas pipelines, hydrogen installations or tanks, and water electrolysers.</w:t>
      </w:r>
    </w:p>
    <w:p w:rsidR="00090EB8" w:rsidRPr="002538B8" w:rsidRDefault="005D4C22" w:rsidP="00DE746F">
      <w:pPr>
        <w:pStyle w:val="NormalnyWeb"/>
        <w:rPr>
          <w:rFonts w:asciiTheme="minorHAnsi" w:hAnsiTheme="minorHAnsi" w:cstheme="minorHAnsi"/>
          <w:sz w:val="26"/>
          <w:szCs w:val="26"/>
        </w:rPr>
      </w:pPr>
      <w:r w:rsidRPr="00DE746F">
        <w:rPr>
          <w:rFonts w:asciiTheme="minorHAnsi" w:hAnsiTheme="minorHAnsi" w:cstheme="minorHAnsi"/>
          <w:sz w:val="26"/>
          <w:szCs w:val="26"/>
          <w:lang w:val="en-GB"/>
        </w:rPr>
        <w:t>The Regulation also specifies the procedure for the procurement and preparation of works involving power facilities.</w:t>
      </w:r>
    </w:p>
    <w:p w:rsidR="00090EB8" w:rsidRPr="002538B8" w:rsidRDefault="00090EB8" w:rsidP="005112A7">
      <w:pPr>
        <w:rPr>
          <w:rFonts w:cstheme="minorHAnsi"/>
          <w:sz w:val="26"/>
          <w:szCs w:val="26"/>
        </w:rPr>
      </w:pPr>
      <w:r w:rsidRPr="002538B8">
        <w:rPr>
          <w:rFonts w:cstheme="minorHAnsi"/>
          <w:noProof/>
          <w:sz w:val="26"/>
          <w:szCs w:val="26"/>
          <w:lang w:eastAsia="pl-PL"/>
        </w:rPr>
        <w:drawing>
          <wp:inline distT="0" distB="0" distL="0" distR="0">
            <wp:extent cx="5760720" cy="32404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406.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626"/>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90EB8" w:rsidRPr="003750D1" w:rsidRDefault="005D4C22" w:rsidP="00DE746F">
      <w:pPr>
        <w:spacing w:line="280" w:lineRule="auto"/>
        <w:rPr>
          <w:rFonts w:cstheme="minorHAnsi"/>
          <w:b/>
          <w:color w:val="C00000"/>
          <w:sz w:val="32"/>
          <w:szCs w:val="26"/>
        </w:rPr>
      </w:pPr>
      <w:r w:rsidRPr="00DE746F">
        <w:rPr>
          <w:rFonts w:cstheme="minorHAnsi"/>
          <w:b/>
          <w:color w:val="C00000"/>
          <w:sz w:val="32"/>
          <w:szCs w:val="26"/>
          <w:lang w:val="en-GB"/>
        </w:rPr>
        <w:t>What now with remote work?</w:t>
      </w:r>
    </w:p>
    <w:p w:rsidR="00090EB8" w:rsidRPr="00090EB8" w:rsidRDefault="005D4C22" w:rsidP="00DE746F">
      <w:pPr>
        <w:spacing w:before="100" w:beforeAutospacing="1" w:after="100" w:afterAutospacing="1" w:line="240" w:lineRule="auto"/>
        <w:rPr>
          <w:rFonts w:eastAsia="Times New Roman" w:cstheme="minorHAnsi"/>
          <w:sz w:val="26"/>
          <w:szCs w:val="26"/>
          <w:lang w:eastAsia="pl-PL"/>
        </w:rPr>
      </w:pPr>
      <w:r w:rsidRPr="00DE746F">
        <w:rPr>
          <w:rFonts w:eastAsia="Times New Roman" w:cstheme="minorHAnsi"/>
          <w:b/>
          <w:bCs/>
          <w:sz w:val="26"/>
          <w:szCs w:val="26"/>
          <w:lang w:val="en-GB" w:eastAsia="pl-PL"/>
        </w:rPr>
        <w:t>Remote work has been quite popular with both employers and employees.</w:t>
      </w:r>
      <w:r w:rsidR="00090EB8" w:rsidRPr="002538B8">
        <w:rPr>
          <w:rFonts w:eastAsia="Times New Roman" w:cstheme="minorHAnsi"/>
          <w:b/>
          <w:bCs/>
          <w:sz w:val="26"/>
          <w:szCs w:val="26"/>
          <w:lang w:eastAsia="pl-PL"/>
        </w:rPr>
        <w:t xml:space="preserve"> </w:t>
      </w:r>
      <w:r w:rsidRPr="00DE746F">
        <w:rPr>
          <w:rFonts w:eastAsia="Times New Roman" w:cstheme="minorHAnsi"/>
          <w:b/>
          <w:bCs/>
          <w:sz w:val="26"/>
          <w:szCs w:val="26"/>
          <w:lang w:val="en-GB" w:eastAsia="pl-PL"/>
        </w:rPr>
        <w:t xml:space="preserve">It was introduced into the legal system by the so-called </w:t>
      </w:r>
      <w:proofErr w:type="spellStart"/>
      <w:r w:rsidRPr="00DE746F">
        <w:rPr>
          <w:rFonts w:eastAsia="Times New Roman" w:cstheme="minorHAnsi"/>
          <w:b/>
          <w:bCs/>
          <w:sz w:val="26"/>
          <w:szCs w:val="26"/>
          <w:lang w:val="en-GB" w:eastAsia="pl-PL"/>
        </w:rPr>
        <w:t>SpecAct</w:t>
      </w:r>
      <w:proofErr w:type="spellEnd"/>
      <w:r w:rsidRPr="00DE746F">
        <w:rPr>
          <w:rFonts w:eastAsia="Times New Roman" w:cstheme="minorHAnsi"/>
          <w:b/>
          <w:bCs/>
          <w:sz w:val="26"/>
          <w:szCs w:val="26"/>
          <w:lang w:val="en-GB" w:eastAsia="pl-PL"/>
        </w:rPr>
        <w:t xml:space="preserve"> in March </w:t>
      </w:r>
      <w:proofErr w:type="gramStart"/>
      <w:r w:rsidRPr="00DE746F">
        <w:rPr>
          <w:rFonts w:eastAsia="Times New Roman" w:cstheme="minorHAnsi"/>
          <w:b/>
          <w:bCs/>
          <w:sz w:val="26"/>
          <w:szCs w:val="26"/>
          <w:lang w:val="en-GB" w:eastAsia="pl-PL"/>
        </w:rPr>
        <w:t>2020.</w:t>
      </w:r>
      <w:r w:rsidR="00090EB8" w:rsidRPr="002538B8">
        <w:rPr>
          <w:rFonts w:eastAsia="Times New Roman" w:cstheme="minorHAnsi"/>
          <w:b/>
          <w:bCs/>
          <w:sz w:val="26"/>
          <w:szCs w:val="26"/>
          <w:lang w:eastAsia="pl-PL"/>
        </w:rPr>
        <w:t>,</w:t>
      </w:r>
      <w:proofErr w:type="gramEnd"/>
      <w:r w:rsidR="00090EB8" w:rsidRPr="002538B8">
        <w:rPr>
          <w:rFonts w:eastAsia="Times New Roman" w:cstheme="minorHAnsi"/>
          <w:b/>
          <w:bCs/>
          <w:sz w:val="26"/>
          <w:szCs w:val="26"/>
          <w:lang w:eastAsia="pl-PL"/>
        </w:rPr>
        <w:t xml:space="preserve"> </w:t>
      </w:r>
      <w:r w:rsidRPr="00DE746F">
        <w:rPr>
          <w:rFonts w:eastAsia="Times New Roman" w:cstheme="minorHAnsi"/>
          <w:b/>
          <w:bCs/>
          <w:sz w:val="26"/>
          <w:szCs w:val="26"/>
          <w:lang w:val="en-GB" w:eastAsia="pl-PL"/>
        </w:rPr>
        <w:t>However, the regulations came out of force on 4 September of this year.</w:t>
      </w:r>
      <w:r w:rsidR="00090EB8" w:rsidRPr="002538B8">
        <w:rPr>
          <w:rFonts w:eastAsia="Times New Roman" w:cstheme="minorHAnsi"/>
          <w:b/>
          <w:bCs/>
          <w:sz w:val="26"/>
          <w:szCs w:val="26"/>
          <w:lang w:eastAsia="pl-PL"/>
        </w:rPr>
        <w:t xml:space="preserve">  </w:t>
      </w:r>
    </w:p>
    <w:p w:rsidR="00090EB8" w:rsidRPr="00090EB8" w:rsidRDefault="005D4C22" w:rsidP="00DE746F">
      <w:pPr>
        <w:spacing w:before="100" w:beforeAutospacing="1" w:after="100" w:afterAutospacing="1" w:line="240" w:lineRule="auto"/>
        <w:rPr>
          <w:rFonts w:eastAsia="Times New Roman" w:cstheme="minorHAnsi"/>
          <w:sz w:val="26"/>
          <w:szCs w:val="26"/>
          <w:lang w:eastAsia="pl-PL"/>
        </w:rPr>
      </w:pPr>
      <w:r w:rsidRPr="00DE746F">
        <w:rPr>
          <w:rFonts w:eastAsia="Times New Roman" w:cstheme="minorHAnsi"/>
          <w:sz w:val="26"/>
          <w:szCs w:val="26"/>
          <w:lang w:val="en-GB" w:eastAsia="pl-PL"/>
        </w:rPr>
        <w:lastRenderedPageBreak/>
        <w:t>Given the lingering state of epidemic caused by the SARS-CoV-2 coronavirus and the fact that the previous regulations came out of force on 4 September, the Government amended the statute in relation inter alia to remote work.</w:t>
      </w:r>
    </w:p>
    <w:p w:rsidR="00090EB8" w:rsidRPr="00090EB8" w:rsidRDefault="005D4C22" w:rsidP="00DE746F">
      <w:pPr>
        <w:spacing w:before="100" w:beforeAutospacing="1" w:after="100" w:afterAutospacing="1" w:line="240" w:lineRule="auto"/>
        <w:rPr>
          <w:rFonts w:eastAsia="Times New Roman" w:cstheme="minorHAnsi"/>
          <w:sz w:val="26"/>
          <w:szCs w:val="26"/>
          <w:lang w:eastAsia="pl-PL"/>
        </w:rPr>
      </w:pPr>
      <w:r w:rsidRPr="00DE746F">
        <w:rPr>
          <w:rFonts w:eastAsia="Times New Roman" w:cstheme="minorHAnsi"/>
          <w:sz w:val="26"/>
          <w:szCs w:val="26"/>
          <w:lang w:val="en-GB" w:eastAsia="pl-PL"/>
        </w:rPr>
        <w:t xml:space="preserve">Under the current regulations set out in Art. 3 of the </w:t>
      </w:r>
      <w:proofErr w:type="spellStart"/>
      <w:r w:rsidRPr="00DE746F">
        <w:rPr>
          <w:rFonts w:eastAsia="Times New Roman" w:cstheme="minorHAnsi"/>
          <w:sz w:val="26"/>
          <w:szCs w:val="26"/>
          <w:lang w:val="en-GB" w:eastAsia="pl-PL"/>
        </w:rPr>
        <w:t>SpecAct</w:t>
      </w:r>
      <w:proofErr w:type="spellEnd"/>
      <w:r w:rsidRPr="00DE746F">
        <w:rPr>
          <w:rFonts w:eastAsia="Times New Roman" w:cstheme="minorHAnsi"/>
          <w:sz w:val="26"/>
          <w:szCs w:val="26"/>
          <w:lang w:val="en-GB" w:eastAsia="pl-PL"/>
        </w:rPr>
        <w:t>, following 5 September of this year, during the epidemic threat or epidemic state declared in relation to COVID-19 and within 3 months of its being revoked, an employer can instruct an employee to do the work specified in the employee’s employment contract, for a definite period of time, outside the normal work premises, i.e. to work remotely.</w:t>
      </w:r>
    </w:p>
    <w:p w:rsidR="00090EB8" w:rsidRPr="00090EB8" w:rsidRDefault="005D4C22" w:rsidP="00DE746F">
      <w:pPr>
        <w:spacing w:before="100" w:beforeAutospacing="1" w:after="100" w:afterAutospacing="1" w:line="240" w:lineRule="auto"/>
        <w:rPr>
          <w:rFonts w:eastAsia="Times New Roman" w:cstheme="minorHAnsi"/>
          <w:sz w:val="26"/>
          <w:szCs w:val="26"/>
          <w:lang w:eastAsia="pl-PL"/>
        </w:rPr>
      </w:pPr>
      <w:r w:rsidRPr="00DE746F">
        <w:rPr>
          <w:rFonts w:eastAsia="Times New Roman" w:cstheme="minorHAnsi"/>
          <w:sz w:val="26"/>
          <w:szCs w:val="26"/>
          <w:lang w:val="en-GB" w:eastAsia="pl-PL"/>
        </w:rPr>
        <w:t>This means that both during the state of epidemic threat or state of epidemic and for the 3 months following their revocation, employers will be allowed to order their staff to work remotely.</w:t>
      </w:r>
    </w:p>
    <w:p w:rsidR="00090EB8" w:rsidRPr="00090EB8" w:rsidRDefault="005D4C22" w:rsidP="00DE746F">
      <w:pPr>
        <w:spacing w:before="100" w:beforeAutospacing="1" w:after="100" w:afterAutospacing="1" w:line="240" w:lineRule="auto"/>
        <w:rPr>
          <w:rFonts w:eastAsia="Times New Roman" w:cstheme="minorHAnsi"/>
          <w:sz w:val="26"/>
          <w:szCs w:val="26"/>
          <w:lang w:eastAsia="pl-PL"/>
        </w:rPr>
      </w:pPr>
      <w:r w:rsidRPr="00DE746F">
        <w:rPr>
          <w:rFonts w:eastAsia="Times New Roman" w:cstheme="minorHAnsi"/>
          <w:sz w:val="26"/>
          <w:szCs w:val="26"/>
          <w:lang w:val="en-GB" w:eastAsia="pl-PL"/>
        </w:rPr>
        <w:t>It is worth noting that it has been announced that remote work will be ultimately regulated permanently, i.e. in the Labour Code.</w:t>
      </w:r>
    </w:p>
    <w:p w:rsidR="00090EB8" w:rsidRPr="002538B8" w:rsidRDefault="00090EB8" w:rsidP="005112A7">
      <w:pPr>
        <w:rPr>
          <w:rFonts w:cstheme="minorHAnsi"/>
          <w:sz w:val="26"/>
          <w:szCs w:val="26"/>
        </w:rPr>
      </w:pPr>
      <w:r w:rsidRPr="002538B8">
        <w:rPr>
          <w:rFonts w:cstheme="minorHAnsi"/>
          <w:noProof/>
          <w:sz w:val="26"/>
          <w:szCs w:val="26"/>
          <w:lang w:eastAsia="pl-PL"/>
        </w:rPr>
        <w:lastRenderedPageBreak/>
        <w:drawing>
          <wp:inline distT="0" distB="0" distL="0" distR="0">
            <wp:extent cx="5760720" cy="324040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575.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853" b="12773"/>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90EB8" w:rsidRPr="003750D1" w:rsidRDefault="005D4C22" w:rsidP="00DE746F">
      <w:pPr>
        <w:spacing w:line="280" w:lineRule="auto"/>
        <w:rPr>
          <w:rFonts w:cstheme="minorHAnsi"/>
          <w:b/>
          <w:color w:val="C00000"/>
          <w:sz w:val="32"/>
          <w:szCs w:val="26"/>
        </w:rPr>
      </w:pPr>
      <w:r w:rsidRPr="00DE746F">
        <w:rPr>
          <w:rFonts w:cstheme="minorHAnsi"/>
          <w:b/>
          <w:color w:val="C00000"/>
          <w:sz w:val="32"/>
          <w:szCs w:val="26"/>
          <w:lang w:val="en-GB"/>
        </w:rPr>
        <w:t xml:space="preserve">OHS </w:t>
      </w:r>
      <w:r w:rsidR="00E60F72" w:rsidRPr="00DE746F">
        <w:rPr>
          <w:rFonts w:cstheme="minorHAnsi"/>
          <w:b/>
          <w:color w:val="C00000"/>
          <w:sz w:val="32"/>
          <w:szCs w:val="26"/>
          <w:lang w:val="en-GB"/>
        </w:rPr>
        <w:t>Officers</w:t>
      </w:r>
      <w:r w:rsidRPr="00DE746F">
        <w:rPr>
          <w:rFonts w:cstheme="minorHAnsi"/>
          <w:b/>
          <w:color w:val="C00000"/>
          <w:sz w:val="32"/>
          <w:szCs w:val="26"/>
          <w:lang w:val="en-GB"/>
        </w:rPr>
        <w:t xml:space="preserve"> the most wanted profession</w:t>
      </w:r>
    </w:p>
    <w:p w:rsidR="00090EB8" w:rsidRPr="002538B8" w:rsidRDefault="005D4C22" w:rsidP="00DE746F">
      <w:pPr>
        <w:pStyle w:val="NormalnyWeb"/>
        <w:rPr>
          <w:rFonts w:asciiTheme="minorHAnsi" w:hAnsiTheme="minorHAnsi" w:cstheme="minorHAnsi"/>
          <w:sz w:val="26"/>
          <w:szCs w:val="26"/>
        </w:rPr>
      </w:pPr>
      <w:r w:rsidRPr="00DE746F">
        <w:rPr>
          <w:rStyle w:val="Pogrubienie"/>
          <w:rFonts w:asciiTheme="minorHAnsi" w:hAnsiTheme="minorHAnsi" w:cstheme="minorHAnsi"/>
          <w:sz w:val="26"/>
          <w:szCs w:val="26"/>
          <w:lang w:val="en-GB"/>
        </w:rPr>
        <w:t>The pandemic has seriously affected the job market.</w:t>
      </w:r>
      <w:r w:rsidR="00090EB8" w:rsidRPr="002538B8">
        <w:rPr>
          <w:rStyle w:val="Pogrubienie"/>
          <w:rFonts w:asciiTheme="minorHAnsi" w:hAnsiTheme="minorHAnsi" w:cstheme="minorHAnsi"/>
          <w:sz w:val="26"/>
          <w:szCs w:val="26"/>
        </w:rPr>
        <w:t xml:space="preserve"> </w:t>
      </w:r>
      <w:r w:rsidRPr="00DE746F">
        <w:rPr>
          <w:rStyle w:val="Pogrubienie"/>
          <w:rFonts w:asciiTheme="minorHAnsi" w:hAnsiTheme="minorHAnsi" w:cstheme="minorHAnsi"/>
          <w:sz w:val="26"/>
          <w:szCs w:val="26"/>
          <w:lang w:val="en-GB"/>
        </w:rPr>
        <w:t xml:space="preserve">One of the most evident changes can be seen from the Top Jobs in 2020/2021 </w:t>
      </w:r>
      <w:r w:rsidR="00E60F72" w:rsidRPr="00DE746F">
        <w:rPr>
          <w:rStyle w:val="Pogrubienie"/>
          <w:rFonts w:asciiTheme="minorHAnsi" w:hAnsiTheme="minorHAnsi" w:cstheme="minorHAnsi"/>
          <w:sz w:val="26"/>
          <w:szCs w:val="26"/>
          <w:lang w:val="en-GB"/>
        </w:rPr>
        <w:t>prepared</w:t>
      </w:r>
      <w:r w:rsidRPr="00DE746F">
        <w:rPr>
          <w:rStyle w:val="Pogrubienie"/>
          <w:rFonts w:asciiTheme="minorHAnsi" w:hAnsiTheme="minorHAnsi" w:cstheme="minorHAnsi"/>
          <w:sz w:val="26"/>
          <w:szCs w:val="26"/>
          <w:lang w:val="en-GB"/>
        </w:rPr>
        <w:t xml:space="preserve"> by </w:t>
      </w:r>
      <w:proofErr w:type="spellStart"/>
      <w:r w:rsidRPr="00DE746F">
        <w:rPr>
          <w:rStyle w:val="Pogrubienie"/>
          <w:rFonts w:asciiTheme="minorHAnsi" w:hAnsiTheme="minorHAnsi" w:cstheme="minorHAnsi"/>
          <w:sz w:val="26"/>
          <w:szCs w:val="26"/>
          <w:lang w:val="en-GB"/>
        </w:rPr>
        <w:t>Antal</w:t>
      </w:r>
      <w:proofErr w:type="spellEnd"/>
      <w:r w:rsidRPr="00DE746F">
        <w:rPr>
          <w:rStyle w:val="Pogrubienie"/>
          <w:rFonts w:asciiTheme="minorHAnsi" w:hAnsiTheme="minorHAnsi" w:cstheme="minorHAnsi"/>
          <w:sz w:val="26"/>
          <w:szCs w:val="26"/>
          <w:lang w:val="en-GB"/>
        </w:rPr>
        <w:t>.</w:t>
      </w:r>
      <w:r w:rsidR="003750D1">
        <w:rPr>
          <w:rStyle w:val="Pogrubienie"/>
          <w:rFonts w:asciiTheme="minorHAnsi" w:hAnsiTheme="minorHAnsi" w:cstheme="minorHAnsi"/>
          <w:sz w:val="26"/>
          <w:szCs w:val="26"/>
        </w:rPr>
        <w:t xml:space="preserve"> </w:t>
      </w:r>
      <w:r w:rsidR="00E60F72" w:rsidRPr="00DE746F">
        <w:rPr>
          <w:rStyle w:val="Pogrubienie"/>
          <w:rFonts w:asciiTheme="minorHAnsi" w:hAnsiTheme="minorHAnsi" w:cstheme="minorHAnsi"/>
          <w:sz w:val="26"/>
          <w:szCs w:val="26"/>
          <w:lang w:val="en-GB"/>
        </w:rPr>
        <w:t>The most sought-for jobs include such professions as:</w:t>
      </w:r>
      <w:r w:rsidR="003750D1">
        <w:rPr>
          <w:rStyle w:val="Pogrubienie"/>
          <w:rFonts w:asciiTheme="minorHAnsi" w:hAnsiTheme="minorHAnsi" w:cstheme="minorHAnsi"/>
          <w:sz w:val="26"/>
          <w:szCs w:val="26"/>
        </w:rPr>
        <w:t xml:space="preserve"> </w:t>
      </w:r>
      <w:r w:rsidR="00E60F72" w:rsidRPr="00DE746F">
        <w:rPr>
          <w:rStyle w:val="Pogrubienie"/>
          <w:rFonts w:asciiTheme="minorHAnsi" w:hAnsiTheme="minorHAnsi" w:cstheme="minorHAnsi"/>
          <w:sz w:val="26"/>
          <w:szCs w:val="26"/>
          <w:lang w:val="en-GB"/>
        </w:rPr>
        <w:t>OHS officer and e-commerce expert.</w:t>
      </w:r>
    </w:p>
    <w:p w:rsidR="00090EB8" w:rsidRPr="002538B8" w:rsidRDefault="00E60F72" w:rsidP="00DE746F">
      <w:pPr>
        <w:pStyle w:val="NormalnyWeb"/>
        <w:rPr>
          <w:rFonts w:asciiTheme="minorHAnsi" w:hAnsiTheme="minorHAnsi" w:cstheme="minorHAnsi"/>
          <w:sz w:val="26"/>
          <w:szCs w:val="26"/>
        </w:rPr>
      </w:pPr>
      <w:r w:rsidRPr="00DE746F">
        <w:rPr>
          <w:rFonts w:asciiTheme="minorHAnsi" w:hAnsiTheme="minorHAnsi" w:cstheme="minorHAnsi"/>
          <w:sz w:val="26"/>
          <w:szCs w:val="26"/>
          <w:lang w:val="en-GB"/>
        </w:rPr>
        <w:t>The job market is changing.</w:t>
      </w:r>
      <w:r w:rsidR="00090EB8" w:rsidRPr="002538B8">
        <w:rPr>
          <w:rFonts w:asciiTheme="minorHAnsi" w:hAnsiTheme="minorHAnsi" w:cstheme="minorHAnsi"/>
          <w:sz w:val="26"/>
          <w:szCs w:val="26"/>
        </w:rPr>
        <w:t xml:space="preserve"> </w:t>
      </w:r>
      <w:r w:rsidR="004A6CD6" w:rsidRPr="00DE746F">
        <w:rPr>
          <w:rFonts w:asciiTheme="minorHAnsi" w:hAnsiTheme="minorHAnsi" w:cstheme="minorHAnsi"/>
          <w:sz w:val="26"/>
          <w:szCs w:val="26"/>
          <w:lang w:val="en-GB"/>
        </w:rPr>
        <w:t>Thus, the industries which enable efficient operations in the area of instructions and prohibitions imposed by the Government are gaining in popularity.</w:t>
      </w:r>
    </w:p>
    <w:p w:rsidR="00090EB8" w:rsidRPr="002538B8" w:rsidRDefault="004A6CD6" w:rsidP="00DE746F">
      <w:pPr>
        <w:pStyle w:val="NormalnyWeb"/>
        <w:rPr>
          <w:rFonts w:asciiTheme="minorHAnsi" w:hAnsiTheme="minorHAnsi" w:cstheme="minorHAnsi"/>
          <w:sz w:val="26"/>
          <w:szCs w:val="26"/>
        </w:rPr>
      </w:pPr>
      <w:r w:rsidRPr="00DE746F">
        <w:rPr>
          <w:rFonts w:asciiTheme="minorHAnsi" w:hAnsiTheme="minorHAnsi" w:cstheme="minorHAnsi"/>
          <w:sz w:val="26"/>
          <w:szCs w:val="26"/>
          <w:lang w:val="en-GB"/>
        </w:rPr>
        <w:t>The OHS officer is at the very top of the top 2020/2021 jobs; whose key duty is to monitor and audit safe conditions of work.</w:t>
      </w:r>
      <w:r w:rsidR="00090EB8" w:rsidRPr="002538B8">
        <w:rPr>
          <w:rFonts w:asciiTheme="minorHAnsi" w:hAnsiTheme="minorHAnsi" w:cstheme="minorHAnsi"/>
          <w:sz w:val="26"/>
          <w:szCs w:val="26"/>
        </w:rPr>
        <w:t xml:space="preserve"> </w:t>
      </w:r>
      <w:r w:rsidRPr="00DE746F">
        <w:rPr>
          <w:rFonts w:asciiTheme="minorHAnsi" w:hAnsiTheme="minorHAnsi" w:cstheme="minorHAnsi"/>
          <w:sz w:val="26"/>
          <w:szCs w:val="26"/>
          <w:lang w:val="en-GB"/>
        </w:rPr>
        <w:t xml:space="preserve">This is not </w:t>
      </w:r>
      <w:r w:rsidRPr="00DE746F">
        <w:rPr>
          <w:rFonts w:asciiTheme="minorHAnsi" w:hAnsiTheme="minorHAnsi" w:cstheme="minorHAnsi"/>
          <w:sz w:val="26"/>
          <w:szCs w:val="26"/>
          <w:lang w:val="en-GB"/>
        </w:rPr>
        <w:lastRenderedPageBreak/>
        <w:t>surprising as during a pandemic, which poses a threat to human health, people are paying increasing attention to the area of safety.</w:t>
      </w:r>
    </w:p>
    <w:p w:rsidR="00090EB8" w:rsidRPr="002538B8" w:rsidRDefault="004A6CD6" w:rsidP="00DE746F">
      <w:pPr>
        <w:pStyle w:val="NormalnyWeb"/>
        <w:rPr>
          <w:rFonts w:asciiTheme="minorHAnsi" w:hAnsiTheme="minorHAnsi" w:cstheme="minorHAnsi"/>
          <w:sz w:val="26"/>
          <w:szCs w:val="26"/>
        </w:rPr>
      </w:pPr>
      <w:r w:rsidRPr="00DE746F">
        <w:rPr>
          <w:rFonts w:asciiTheme="minorHAnsi" w:hAnsiTheme="minorHAnsi" w:cstheme="minorHAnsi"/>
          <w:sz w:val="26"/>
          <w:szCs w:val="26"/>
          <w:lang w:val="en-GB"/>
        </w:rPr>
        <w:t>The next positions in the ranking are occupied by:</w:t>
      </w:r>
    </w:p>
    <w:p w:rsidR="00090EB8" w:rsidRPr="002538B8" w:rsidRDefault="004A6CD6" w:rsidP="00DE746F">
      <w:pPr>
        <w:numPr>
          <w:ilvl w:val="0"/>
          <w:numId w:val="35"/>
        </w:numPr>
        <w:spacing w:before="100" w:beforeAutospacing="1" w:after="100" w:afterAutospacing="1" w:line="240" w:lineRule="auto"/>
        <w:rPr>
          <w:rFonts w:cstheme="minorHAnsi"/>
          <w:sz w:val="26"/>
          <w:szCs w:val="26"/>
        </w:rPr>
      </w:pPr>
      <w:r w:rsidRPr="00DE746F">
        <w:rPr>
          <w:rFonts w:cstheme="minorHAnsi"/>
          <w:sz w:val="26"/>
          <w:szCs w:val="26"/>
          <w:lang w:val="en-GB"/>
        </w:rPr>
        <w:t>e-commerce expert,</w:t>
      </w:r>
    </w:p>
    <w:p w:rsidR="00090EB8" w:rsidRPr="002538B8" w:rsidRDefault="004A6CD6" w:rsidP="00DE746F">
      <w:pPr>
        <w:numPr>
          <w:ilvl w:val="0"/>
          <w:numId w:val="35"/>
        </w:numPr>
        <w:spacing w:before="100" w:beforeAutospacing="1" w:after="100" w:afterAutospacing="1" w:line="240" w:lineRule="auto"/>
        <w:rPr>
          <w:rFonts w:cstheme="minorHAnsi"/>
          <w:sz w:val="26"/>
          <w:szCs w:val="26"/>
        </w:rPr>
      </w:pPr>
      <w:r w:rsidRPr="00DE746F">
        <w:rPr>
          <w:rFonts w:cstheme="minorHAnsi"/>
          <w:sz w:val="26"/>
          <w:szCs w:val="26"/>
          <w:lang w:val="en-GB"/>
        </w:rPr>
        <w:t>digital manager,</w:t>
      </w:r>
    </w:p>
    <w:p w:rsidR="00090EB8" w:rsidRPr="002538B8" w:rsidRDefault="004A6CD6" w:rsidP="00DE746F">
      <w:pPr>
        <w:numPr>
          <w:ilvl w:val="0"/>
          <w:numId w:val="35"/>
        </w:numPr>
        <w:spacing w:before="100" w:beforeAutospacing="1" w:after="100" w:afterAutospacing="1" w:line="240" w:lineRule="auto"/>
        <w:rPr>
          <w:rFonts w:cstheme="minorHAnsi"/>
          <w:sz w:val="26"/>
          <w:szCs w:val="26"/>
        </w:rPr>
      </w:pPr>
      <w:r w:rsidRPr="00DE746F">
        <w:rPr>
          <w:rFonts w:cstheme="minorHAnsi"/>
          <w:sz w:val="26"/>
          <w:szCs w:val="26"/>
          <w:lang w:val="en-GB"/>
        </w:rPr>
        <w:t>business intelligence specialist,</w:t>
      </w:r>
    </w:p>
    <w:p w:rsidR="00090EB8" w:rsidRPr="002538B8" w:rsidRDefault="004A6CD6" w:rsidP="00DE746F">
      <w:pPr>
        <w:numPr>
          <w:ilvl w:val="0"/>
          <w:numId w:val="35"/>
        </w:numPr>
        <w:spacing w:before="100" w:beforeAutospacing="1" w:after="100" w:afterAutospacing="1" w:line="240" w:lineRule="auto"/>
        <w:rPr>
          <w:rFonts w:cstheme="minorHAnsi"/>
          <w:sz w:val="26"/>
          <w:szCs w:val="26"/>
        </w:rPr>
      </w:pPr>
      <w:r w:rsidRPr="00DE746F">
        <w:rPr>
          <w:rFonts w:cstheme="minorHAnsi"/>
          <w:sz w:val="26"/>
          <w:szCs w:val="26"/>
          <w:lang w:val="en-GB"/>
        </w:rPr>
        <w:t>UX designer,</w:t>
      </w:r>
    </w:p>
    <w:p w:rsidR="00090EB8" w:rsidRPr="002538B8" w:rsidRDefault="004A6CD6" w:rsidP="00DE746F">
      <w:pPr>
        <w:numPr>
          <w:ilvl w:val="0"/>
          <w:numId w:val="35"/>
        </w:numPr>
        <w:spacing w:before="100" w:beforeAutospacing="1" w:after="100" w:afterAutospacing="1" w:line="240" w:lineRule="auto"/>
        <w:rPr>
          <w:rFonts w:cstheme="minorHAnsi"/>
          <w:sz w:val="26"/>
          <w:szCs w:val="26"/>
        </w:rPr>
      </w:pPr>
      <w:r w:rsidRPr="00DE746F">
        <w:rPr>
          <w:rFonts w:cstheme="minorHAnsi"/>
          <w:sz w:val="26"/>
          <w:szCs w:val="26"/>
          <w:lang w:val="en-GB"/>
        </w:rPr>
        <w:t>Big Data specialist,</w:t>
      </w:r>
    </w:p>
    <w:p w:rsidR="00090EB8" w:rsidRPr="002538B8" w:rsidRDefault="004A6CD6" w:rsidP="00DE746F">
      <w:pPr>
        <w:numPr>
          <w:ilvl w:val="0"/>
          <w:numId w:val="35"/>
        </w:numPr>
        <w:spacing w:before="100" w:beforeAutospacing="1" w:after="100" w:afterAutospacing="1" w:line="240" w:lineRule="auto"/>
        <w:rPr>
          <w:rFonts w:cstheme="minorHAnsi"/>
          <w:sz w:val="26"/>
          <w:szCs w:val="26"/>
        </w:rPr>
      </w:pPr>
      <w:r w:rsidRPr="00DE746F">
        <w:rPr>
          <w:rFonts w:cstheme="minorHAnsi"/>
          <w:sz w:val="26"/>
          <w:szCs w:val="26"/>
          <w:lang w:val="en-GB"/>
        </w:rPr>
        <w:t>application developer,</w:t>
      </w:r>
    </w:p>
    <w:p w:rsidR="00090EB8" w:rsidRPr="002538B8" w:rsidRDefault="004A6CD6" w:rsidP="00DE746F">
      <w:pPr>
        <w:numPr>
          <w:ilvl w:val="0"/>
          <w:numId w:val="35"/>
        </w:numPr>
        <w:spacing w:before="100" w:beforeAutospacing="1" w:after="100" w:afterAutospacing="1" w:line="240" w:lineRule="auto"/>
        <w:rPr>
          <w:rFonts w:cstheme="minorHAnsi"/>
          <w:sz w:val="26"/>
          <w:szCs w:val="26"/>
        </w:rPr>
      </w:pPr>
      <w:r w:rsidRPr="00DE746F">
        <w:rPr>
          <w:rFonts w:cstheme="minorHAnsi"/>
          <w:sz w:val="26"/>
          <w:szCs w:val="26"/>
          <w:lang w:val="en-GB"/>
        </w:rPr>
        <w:t>infrastructure specialist</w:t>
      </w:r>
    </w:p>
    <w:p w:rsidR="00090EB8" w:rsidRPr="002538B8" w:rsidRDefault="004A6CD6" w:rsidP="00DE746F">
      <w:pPr>
        <w:numPr>
          <w:ilvl w:val="0"/>
          <w:numId w:val="35"/>
        </w:numPr>
        <w:spacing w:before="100" w:beforeAutospacing="1" w:after="100" w:afterAutospacing="1" w:line="240" w:lineRule="auto"/>
        <w:rPr>
          <w:rFonts w:cstheme="minorHAnsi"/>
          <w:sz w:val="26"/>
          <w:szCs w:val="26"/>
        </w:rPr>
      </w:pPr>
      <w:r w:rsidRPr="00DE746F">
        <w:rPr>
          <w:rFonts w:cstheme="minorHAnsi"/>
          <w:sz w:val="26"/>
          <w:szCs w:val="26"/>
          <w:lang w:val="en-GB"/>
        </w:rPr>
        <w:t>automation engineer,</w:t>
      </w:r>
    </w:p>
    <w:p w:rsidR="00090EB8" w:rsidRPr="002538B8" w:rsidRDefault="004A6CD6" w:rsidP="00DE746F">
      <w:pPr>
        <w:numPr>
          <w:ilvl w:val="0"/>
          <w:numId w:val="35"/>
        </w:numPr>
        <w:spacing w:before="100" w:beforeAutospacing="1" w:after="100" w:afterAutospacing="1" w:line="240" w:lineRule="auto"/>
        <w:rPr>
          <w:rFonts w:cstheme="minorHAnsi"/>
          <w:sz w:val="26"/>
          <w:szCs w:val="26"/>
        </w:rPr>
      </w:pPr>
      <w:proofErr w:type="gramStart"/>
      <w:r w:rsidRPr="00DE746F">
        <w:rPr>
          <w:rFonts w:cstheme="minorHAnsi"/>
          <w:sz w:val="26"/>
          <w:szCs w:val="26"/>
          <w:lang w:val="en-GB"/>
        </w:rPr>
        <w:t>business</w:t>
      </w:r>
      <w:proofErr w:type="gramEnd"/>
      <w:r w:rsidRPr="00DE746F">
        <w:rPr>
          <w:rFonts w:cstheme="minorHAnsi"/>
          <w:sz w:val="26"/>
          <w:szCs w:val="26"/>
          <w:lang w:val="en-GB"/>
        </w:rPr>
        <w:t xml:space="preserve"> analyst.</w:t>
      </w:r>
    </w:p>
    <w:p w:rsidR="00090EB8" w:rsidRPr="002538B8" w:rsidRDefault="00090EB8" w:rsidP="005112A7">
      <w:pPr>
        <w:rPr>
          <w:rFonts w:cstheme="minorHAnsi"/>
          <w:sz w:val="26"/>
          <w:szCs w:val="26"/>
        </w:rPr>
      </w:pPr>
      <w:r w:rsidRPr="002538B8">
        <w:rPr>
          <w:rFonts w:cstheme="minorHAnsi"/>
          <w:noProof/>
          <w:sz w:val="26"/>
          <w:szCs w:val="26"/>
          <w:lang w:eastAsia="pl-PL"/>
        </w:rPr>
        <w:drawing>
          <wp:inline distT="0" distB="0" distL="0" distR="0">
            <wp:extent cx="5734048" cy="3225402"/>
            <wp:effectExtent l="0" t="0" r="63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dpady_komunalne_obowiazujace_zasady.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813" b="7813"/>
                    <a:stretch/>
                  </pic:blipFill>
                  <pic:spPr bwMode="auto">
                    <a:xfrm>
                      <a:off x="0" y="0"/>
                      <a:ext cx="5734831" cy="32258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90EB8" w:rsidRPr="003750D1" w:rsidRDefault="004A6CD6" w:rsidP="00DE746F">
      <w:pPr>
        <w:pStyle w:val="Nagwek1"/>
        <w:rPr>
          <w:rFonts w:asciiTheme="minorHAnsi" w:hAnsiTheme="minorHAnsi" w:cstheme="minorHAnsi"/>
          <w:color w:val="C00000"/>
          <w:sz w:val="32"/>
          <w:szCs w:val="26"/>
        </w:rPr>
      </w:pPr>
      <w:r w:rsidRPr="00DE746F">
        <w:rPr>
          <w:rStyle w:val="Pogrubienie"/>
          <w:rFonts w:asciiTheme="minorHAnsi" w:hAnsiTheme="minorHAnsi" w:cstheme="minorHAnsi"/>
          <w:b/>
          <w:bCs/>
          <w:color w:val="C00000"/>
          <w:sz w:val="32"/>
          <w:szCs w:val="26"/>
          <w:lang w:val="en-GB"/>
        </w:rPr>
        <w:t>MUNICIPAL WASTE – Current rules for non-residential properties</w:t>
      </w:r>
    </w:p>
    <w:p w:rsidR="00090EB8" w:rsidRPr="002538B8" w:rsidRDefault="004A6CD6" w:rsidP="00DE746F">
      <w:pPr>
        <w:pStyle w:val="NormalnyWeb"/>
        <w:rPr>
          <w:rFonts w:asciiTheme="minorHAnsi" w:hAnsiTheme="minorHAnsi" w:cstheme="minorHAnsi"/>
          <w:sz w:val="26"/>
          <w:szCs w:val="26"/>
        </w:rPr>
      </w:pPr>
      <w:r w:rsidRPr="00DE746F">
        <w:rPr>
          <w:rStyle w:val="Pogrubienie"/>
          <w:rFonts w:asciiTheme="minorHAnsi" w:hAnsiTheme="minorHAnsi" w:cstheme="minorHAnsi"/>
          <w:sz w:val="26"/>
          <w:szCs w:val="26"/>
          <w:lang w:val="en-GB"/>
        </w:rPr>
        <w:t>The City Council of the Capital City of Warsaw adopted a resolution in May of this year changing the rules for collection of waste from non-</w:t>
      </w:r>
      <w:r w:rsidRPr="00DE746F">
        <w:rPr>
          <w:rStyle w:val="Pogrubienie"/>
          <w:rFonts w:asciiTheme="minorHAnsi" w:hAnsiTheme="minorHAnsi" w:cstheme="minorHAnsi"/>
          <w:sz w:val="26"/>
          <w:szCs w:val="26"/>
          <w:lang w:val="en-GB"/>
        </w:rPr>
        <w:lastRenderedPageBreak/>
        <w:t>residential properties (e.g. commercial and office buildings, shops, hotels, restaurants, etc.) situated on the territory of Warsaw.</w:t>
      </w:r>
    </w:p>
    <w:p w:rsidR="00090EB8" w:rsidRPr="002538B8" w:rsidRDefault="004A6CD6" w:rsidP="00DE746F">
      <w:pPr>
        <w:pStyle w:val="NormalnyWeb"/>
        <w:rPr>
          <w:rFonts w:asciiTheme="minorHAnsi" w:hAnsiTheme="minorHAnsi" w:cstheme="minorHAnsi"/>
          <w:sz w:val="26"/>
          <w:szCs w:val="26"/>
        </w:rPr>
      </w:pPr>
      <w:r w:rsidRPr="00DE746F">
        <w:rPr>
          <w:rFonts w:asciiTheme="minorHAnsi" w:hAnsiTheme="minorHAnsi" w:cstheme="minorHAnsi"/>
          <w:sz w:val="26"/>
          <w:szCs w:val="26"/>
          <w:lang w:val="en-GB"/>
        </w:rPr>
        <w:t>According to the ordinance, the collection of waste from non-residential properties will be excluded, as of August 2020, from the municipal waste management system hitherto administered by the City.</w:t>
      </w:r>
      <w:r w:rsidR="00090EB8" w:rsidRPr="002538B8">
        <w:rPr>
          <w:rFonts w:asciiTheme="minorHAnsi" w:hAnsiTheme="minorHAnsi" w:cstheme="minorHAnsi"/>
          <w:sz w:val="26"/>
          <w:szCs w:val="26"/>
        </w:rPr>
        <w:t xml:space="preserve"> </w:t>
      </w:r>
      <w:r w:rsidRPr="00DE746F">
        <w:rPr>
          <w:rFonts w:asciiTheme="minorHAnsi" w:hAnsiTheme="minorHAnsi" w:cstheme="minorHAnsi"/>
          <w:sz w:val="26"/>
          <w:szCs w:val="26"/>
          <w:lang w:val="en-GB"/>
        </w:rPr>
        <w:t xml:space="preserve">Owners of non-residential properties are required to enter independently into contracts for waste collection with </w:t>
      </w:r>
      <w:r w:rsidR="00E47021" w:rsidRPr="00DE746F">
        <w:rPr>
          <w:rFonts w:asciiTheme="minorHAnsi" w:hAnsiTheme="minorHAnsi" w:cstheme="minorHAnsi"/>
          <w:sz w:val="26"/>
          <w:szCs w:val="26"/>
          <w:lang w:val="en-GB"/>
        </w:rPr>
        <w:t>authorised entities</w:t>
      </w:r>
      <w:r w:rsidRPr="00DE746F">
        <w:rPr>
          <w:rFonts w:asciiTheme="minorHAnsi" w:hAnsiTheme="minorHAnsi" w:cstheme="minorHAnsi"/>
          <w:sz w:val="26"/>
          <w:szCs w:val="26"/>
          <w:lang w:val="en-GB"/>
        </w:rPr>
        <w:t xml:space="preserve"> </w:t>
      </w:r>
      <w:r w:rsidR="00E47021" w:rsidRPr="00DE746F">
        <w:rPr>
          <w:rFonts w:asciiTheme="minorHAnsi" w:hAnsiTheme="minorHAnsi" w:cstheme="minorHAnsi"/>
          <w:sz w:val="26"/>
          <w:szCs w:val="26"/>
          <w:lang w:val="en-GB"/>
        </w:rPr>
        <w:t xml:space="preserve">entered on </w:t>
      </w:r>
      <w:proofErr w:type="gramStart"/>
      <w:r w:rsidR="00E47021" w:rsidRPr="00DE746F">
        <w:rPr>
          <w:rFonts w:asciiTheme="minorHAnsi" w:hAnsiTheme="minorHAnsi" w:cstheme="minorHAnsi"/>
          <w:sz w:val="26"/>
          <w:szCs w:val="26"/>
          <w:lang w:val="en-GB"/>
        </w:rPr>
        <w:t xml:space="preserve">the </w:t>
      </w:r>
      <w:r w:rsidRPr="00DE746F">
        <w:rPr>
          <w:rFonts w:asciiTheme="minorHAnsi" w:hAnsiTheme="minorHAnsi" w:cstheme="minorHAnsi"/>
          <w:sz w:val="26"/>
          <w:szCs w:val="26"/>
          <w:lang w:val="en-GB"/>
        </w:rPr>
        <w:t xml:space="preserve"> register</w:t>
      </w:r>
      <w:proofErr w:type="gramEnd"/>
      <w:r w:rsidRPr="00DE746F">
        <w:rPr>
          <w:rFonts w:asciiTheme="minorHAnsi" w:hAnsiTheme="minorHAnsi" w:cstheme="minorHAnsi"/>
          <w:sz w:val="26"/>
          <w:szCs w:val="26"/>
          <w:lang w:val="en-GB"/>
        </w:rPr>
        <w:t xml:space="preserve"> of regulated business activities.</w:t>
      </w:r>
      <w:r w:rsidR="00090EB8" w:rsidRPr="002538B8">
        <w:rPr>
          <w:rFonts w:asciiTheme="minorHAnsi" w:hAnsiTheme="minorHAnsi" w:cstheme="minorHAnsi"/>
          <w:sz w:val="26"/>
          <w:szCs w:val="26"/>
        </w:rPr>
        <w:t xml:space="preserve"> </w:t>
      </w:r>
      <w:r w:rsidR="00E47021" w:rsidRPr="00DE746F">
        <w:rPr>
          <w:rFonts w:asciiTheme="minorHAnsi" w:hAnsiTheme="minorHAnsi" w:cstheme="minorHAnsi"/>
          <w:sz w:val="26"/>
          <w:szCs w:val="26"/>
          <w:lang w:val="en-GB"/>
        </w:rPr>
        <w:t>Following that, payments for the service of municipal waste collection and management should be settled directly between the owner of such non-residential property and the waste collecting company.</w:t>
      </w:r>
    </w:p>
    <w:p w:rsidR="00090EB8" w:rsidRPr="002538B8" w:rsidRDefault="00E47021" w:rsidP="00DE746F">
      <w:pPr>
        <w:pStyle w:val="NormalnyWeb"/>
        <w:rPr>
          <w:rFonts w:asciiTheme="minorHAnsi" w:hAnsiTheme="minorHAnsi" w:cstheme="minorHAnsi"/>
          <w:sz w:val="26"/>
          <w:szCs w:val="26"/>
        </w:rPr>
      </w:pPr>
      <w:r w:rsidRPr="00DE746F">
        <w:rPr>
          <w:rFonts w:asciiTheme="minorHAnsi" w:hAnsiTheme="minorHAnsi" w:cstheme="minorHAnsi"/>
          <w:sz w:val="26"/>
          <w:szCs w:val="26"/>
          <w:lang w:val="en-GB"/>
        </w:rPr>
        <w:t>Another obligation for non-residential property owners, under the act on the maintenance of cleanliness and order in municipalities or as a result of the restrictions imposed by the local by-laws binding on the area in question is to enable waste sorting in a designated place as well as e.g. providing on the premises adequate waste-sorting containers.</w:t>
      </w:r>
    </w:p>
    <w:p w:rsidR="00090EB8" w:rsidRPr="002538B8" w:rsidRDefault="00E47021" w:rsidP="00DE746F">
      <w:pPr>
        <w:pStyle w:val="NormalnyWeb"/>
        <w:rPr>
          <w:rFonts w:asciiTheme="minorHAnsi" w:hAnsiTheme="minorHAnsi" w:cstheme="minorHAnsi"/>
          <w:sz w:val="26"/>
          <w:szCs w:val="26"/>
        </w:rPr>
      </w:pPr>
      <w:r w:rsidRPr="00DE746F">
        <w:rPr>
          <w:rFonts w:asciiTheme="minorHAnsi" w:hAnsiTheme="minorHAnsi" w:cstheme="minorHAnsi"/>
          <w:sz w:val="26"/>
          <w:szCs w:val="26"/>
          <w:lang w:val="en-GB"/>
        </w:rPr>
        <w:t>The direct cause of the changes was an amendment of the Polish regulations made in July 2019.</w:t>
      </w:r>
    </w:p>
    <w:p w:rsidR="00090EB8" w:rsidRPr="002538B8" w:rsidRDefault="00090EB8" w:rsidP="00090EB8">
      <w:pPr>
        <w:pStyle w:val="NormalnyWeb"/>
        <w:rPr>
          <w:rFonts w:asciiTheme="minorHAnsi" w:hAnsiTheme="minorHAnsi" w:cstheme="minorHAnsi"/>
          <w:sz w:val="26"/>
          <w:szCs w:val="26"/>
        </w:rPr>
      </w:pPr>
      <w:r w:rsidRPr="002538B8">
        <w:rPr>
          <w:rFonts w:asciiTheme="minorHAnsi" w:hAnsiTheme="minorHAnsi" w:cstheme="minorHAnsi"/>
          <w:noProof/>
          <w:sz w:val="26"/>
          <w:szCs w:val="26"/>
        </w:rPr>
        <w:lastRenderedPageBreak/>
        <w:drawing>
          <wp:inline distT="0" distB="0" distL="0" distR="0">
            <wp:extent cx="5760720" cy="324040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1.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260" b="7180"/>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90EB8" w:rsidRPr="00725A11" w:rsidRDefault="00E47021" w:rsidP="00DE746F">
      <w:pPr>
        <w:pStyle w:val="NormalnyWeb"/>
        <w:rPr>
          <w:rFonts w:asciiTheme="minorHAnsi" w:hAnsiTheme="minorHAnsi" w:cstheme="minorHAnsi"/>
          <w:b/>
          <w:color w:val="C00000"/>
          <w:sz w:val="32"/>
          <w:szCs w:val="26"/>
        </w:rPr>
      </w:pPr>
      <w:r w:rsidRPr="00DE746F">
        <w:rPr>
          <w:rFonts w:asciiTheme="minorHAnsi" w:hAnsiTheme="minorHAnsi" w:cstheme="minorHAnsi"/>
          <w:b/>
          <w:color w:val="C00000"/>
          <w:sz w:val="32"/>
          <w:szCs w:val="26"/>
          <w:lang w:val="en-GB"/>
        </w:rPr>
        <w:t>Who is more vulnerable to stress?</w:t>
      </w:r>
    </w:p>
    <w:p w:rsidR="00090EB8" w:rsidRPr="002538B8" w:rsidRDefault="00E47021" w:rsidP="00DE746F">
      <w:pPr>
        <w:pStyle w:val="NormalnyWeb"/>
        <w:rPr>
          <w:rFonts w:asciiTheme="minorHAnsi" w:hAnsiTheme="minorHAnsi" w:cstheme="minorHAnsi"/>
          <w:sz w:val="26"/>
          <w:szCs w:val="26"/>
        </w:rPr>
      </w:pPr>
      <w:r w:rsidRPr="00DE746F">
        <w:rPr>
          <w:rStyle w:val="Pogrubienie"/>
          <w:rFonts w:asciiTheme="minorHAnsi" w:hAnsiTheme="minorHAnsi" w:cstheme="minorHAnsi"/>
          <w:sz w:val="26"/>
          <w:szCs w:val="26"/>
          <w:lang w:val="en-GB"/>
        </w:rPr>
        <w:t>Stress involved in work, harassment or violence in the workplace exerts a direct impact on employee safety.</w:t>
      </w:r>
      <w:r w:rsidR="00DC09A6">
        <w:rPr>
          <w:rStyle w:val="Pogrubienie"/>
          <w:rFonts w:asciiTheme="minorHAnsi" w:hAnsiTheme="minorHAnsi" w:cstheme="minorHAnsi"/>
          <w:sz w:val="26"/>
          <w:szCs w:val="26"/>
        </w:rPr>
        <w:t xml:space="preserve"> </w:t>
      </w:r>
      <w:r w:rsidRPr="00DE746F">
        <w:rPr>
          <w:rStyle w:val="Pogrubienie"/>
          <w:rFonts w:asciiTheme="minorHAnsi" w:hAnsiTheme="minorHAnsi" w:cstheme="minorHAnsi"/>
          <w:sz w:val="26"/>
          <w:szCs w:val="26"/>
          <w:lang w:val="en-GB"/>
        </w:rPr>
        <w:t>It is worth noting here that not only is stress management an employer’s moral obligation – it is also a legal requirement set out in the framework directive 89/391/EEC.</w:t>
      </w:r>
    </w:p>
    <w:p w:rsidR="00DC09A6" w:rsidRDefault="00E47021" w:rsidP="00DE746F">
      <w:pPr>
        <w:pStyle w:val="NormalnyWeb"/>
        <w:rPr>
          <w:rFonts w:asciiTheme="minorHAnsi" w:hAnsiTheme="minorHAnsi" w:cstheme="minorHAnsi"/>
          <w:sz w:val="26"/>
          <w:szCs w:val="26"/>
        </w:rPr>
      </w:pPr>
      <w:r w:rsidRPr="00DE746F">
        <w:rPr>
          <w:rFonts w:asciiTheme="minorHAnsi" w:hAnsiTheme="minorHAnsi" w:cstheme="minorHAnsi"/>
          <w:sz w:val="26"/>
          <w:szCs w:val="26"/>
          <w:lang w:val="en-GB"/>
        </w:rPr>
        <w:t>People differ in terms of susceptibility to various stress-inducing factors.</w:t>
      </w:r>
      <w:r w:rsidR="00090EB8" w:rsidRPr="002538B8">
        <w:rPr>
          <w:rFonts w:asciiTheme="minorHAnsi" w:hAnsiTheme="minorHAnsi" w:cstheme="minorHAnsi"/>
          <w:sz w:val="26"/>
          <w:szCs w:val="26"/>
        </w:rPr>
        <w:t xml:space="preserve"> </w:t>
      </w:r>
      <w:r w:rsidRPr="00DE746F">
        <w:rPr>
          <w:rFonts w:asciiTheme="minorHAnsi" w:hAnsiTheme="minorHAnsi" w:cstheme="minorHAnsi"/>
          <w:sz w:val="26"/>
          <w:szCs w:val="26"/>
          <w:lang w:val="en-GB"/>
        </w:rPr>
        <w:t>This depends inter alia on their temperament or personality traits.</w:t>
      </w:r>
      <w:r w:rsidR="00090EB8" w:rsidRPr="002538B8">
        <w:rPr>
          <w:rFonts w:asciiTheme="minorHAnsi" w:hAnsiTheme="minorHAnsi" w:cstheme="minorHAnsi"/>
          <w:sz w:val="26"/>
          <w:szCs w:val="26"/>
        </w:rPr>
        <w:t xml:space="preserve"> </w:t>
      </w:r>
      <w:r w:rsidR="00477384" w:rsidRPr="00DE746F">
        <w:rPr>
          <w:rFonts w:asciiTheme="minorHAnsi" w:hAnsiTheme="minorHAnsi" w:cstheme="minorHAnsi"/>
          <w:sz w:val="26"/>
          <w:szCs w:val="26"/>
          <w:lang w:val="en-GB"/>
        </w:rPr>
        <w:t>They influence the intensity of action and high emotion.</w:t>
      </w:r>
    </w:p>
    <w:p w:rsidR="00090EB8" w:rsidRPr="002538B8" w:rsidRDefault="00E11769" w:rsidP="00DE746F">
      <w:pPr>
        <w:pStyle w:val="NormalnyWeb"/>
        <w:rPr>
          <w:rFonts w:asciiTheme="minorHAnsi" w:hAnsiTheme="minorHAnsi" w:cstheme="minorHAnsi"/>
          <w:sz w:val="26"/>
          <w:szCs w:val="26"/>
        </w:rPr>
      </w:pPr>
      <w:r w:rsidRPr="00DE746F">
        <w:rPr>
          <w:rFonts w:asciiTheme="minorHAnsi" w:hAnsiTheme="minorHAnsi" w:cstheme="minorHAnsi"/>
          <w:sz w:val="26"/>
          <w:szCs w:val="26"/>
          <w:lang w:val="en-GB"/>
        </w:rPr>
        <w:t>Sensitive individuals, who are called ‘</w:t>
      </w:r>
      <w:r w:rsidRPr="00DE746F">
        <w:rPr>
          <w:rFonts w:asciiTheme="minorHAnsi" w:hAnsiTheme="minorHAnsi" w:cstheme="minorHAnsi"/>
          <w:b/>
          <w:sz w:val="26"/>
          <w:szCs w:val="26"/>
          <w:lang w:val="en-GB"/>
        </w:rPr>
        <w:t>highly creative</w:t>
      </w:r>
      <w:r w:rsidRPr="00DE746F">
        <w:rPr>
          <w:rFonts w:asciiTheme="minorHAnsi" w:hAnsiTheme="minorHAnsi" w:cstheme="minorHAnsi"/>
          <w:sz w:val="26"/>
          <w:szCs w:val="26"/>
          <w:lang w:val="en-GB"/>
        </w:rPr>
        <w:t>’ by psychologists, respond to ordinary events - whether positive or negative – in a far stronger way than other people in the same situation.</w:t>
      </w:r>
      <w:r w:rsidR="00090EB8" w:rsidRPr="002538B8">
        <w:rPr>
          <w:rFonts w:asciiTheme="minorHAnsi" w:hAnsiTheme="minorHAnsi" w:cstheme="minorHAnsi"/>
          <w:sz w:val="26"/>
          <w:szCs w:val="26"/>
        </w:rPr>
        <w:t xml:space="preserve"> </w:t>
      </w:r>
      <w:r w:rsidRPr="00DE746F">
        <w:rPr>
          <w:rFonts w:asciiTheme="minorHAnsi" w:hAnsiTheme="minorHAnsi" w:cstheme="minorHAnsi"/>
          <w:sz w:val="26"/>
          <w:szCs w:val="26"/>
          <w:lang w:val="en-GB"/>
        </w:rPr>
        <w:t xml:space="preserve">They reach </w:t>
      </w:r>
      <w:r w:rsidR="00DE746F" w:rsidRPr="00DE746F">
        <w:rPr>
          <w:rFonts w:asciiTheme="minorHAnsi" w:hAnsiTheme="minorHAnsi" w:cstheme="minorHAnsi"/>
          <w:sz w:val="26"/>
          <w:szCs w:val="26"/>
          <w:lang w:val="en-GB"/>
        </w:rPr>
        <w:t>fairly</w:t>
      </w:r>
      <w:r w:rsidRPr="00DE746F">
        <w:rPr>
          <w:rFonts w:asciiTheme="minorHAnsi" w:hAnsiTheme="minorHAnsi" w:cstheme="minorHAnsi"/>
          <w:sz w:val="26"/>
          <w:szCs w:val="26"/>
          <w:lang w:val="en-GB"/>
        </w:rPr>
        <w:t xml:space="preserve"> </w:t>
      </w:r>
      <w:r w:rsidR="00DE746F" w:rsidRPr="00DE746F">
        <w:rPr>
          <w:rFonts w:asciiTheme="minorHAnsi" w:hAnsiTheme="minorHAnsi" w:cstheme="minorHAnsi"/>
          <w:sz w:val="26"/>
          <w:szCs w:val="26"/>
          <w:lang w:val="en-GB"/>
        </w:rPr>
        <w:t xml:space="preserve">easily </w:t>
      </w:r>
      <w:r w:rsidRPr="00DE746F">
        <w:rPr>
          <w:rFonts w:asciiTheme="minorHAnsi" w:hAnsiTheme="minorHAnsi" w:cstheme="minorHAnsi"/>
          <w:sz w:val="26"/>
          <w:szCs w:val="26"/>
          <w:lang w:val="en-GB"/>
        </w:rPr>
        <w:t xml:space="preserve">the level of </w:t>
      </w:r>
      <w:r w:rsidRPr="00DE746F">
        <w:rPr>
          <w:rFonts w:asciiTheme="minorHAnsi" w:hAnsiTheme="minorHAnsi" w:cstheme="minorHAnsi"/>
          <w:sz w:val="26"/>
          <w:szCs w:val="26"/>
          <w:lang w:val="en-GB"/>
        </w:rPr>
        <w:lastRenderedPageBreak/>
        <w:t xml:space="preserve">optimal stimulation, and further increase in the intensity of the stimulus </w:t>
      </w:r>
      <w:r w:rsidR="00DE746F" w:rsidRPr="00DE746F">
        <w:rPr>
          <w:rFonts w:asciiTheme="minorHAnsi" w:hAnsiTheme="minorHAnsi" w:cstheme="minorHAnsi"/>
          <w:sz w:val="26"/>
          <w:szCs w:val="26"/>
          <w:lang w:val="en-GB"/>
        </w:rPr>
        <w:t>can result</w:t>
      </w:r>
      <w:r w:rsidRPr="00DE746F">
        <w:rPr>
          <w:rFonts w:asciiTheme="minorHAnsi" w:hAnsiTheme="minorHAnsi" w:cstheme="minorHAnsi"/>
          <w:sz w:val="26"/>
          <w:szCs w:val="26"/>
          <w:lang w:val="en-GB"/>
        </w:rPr>
        <w:t xml:space="preserve"> in drastic deterioration of the person’s well-being. </w:t>
      </w:r>
      <w:r w:rsidR="00090EB8" w:rsidRPr="002538B8">
        <w:rPr>
          <w:rFonts w:asciiTheme="minorHAnsi" w:hAnsiTheme="minorHAnsi" w:cstheme="minorHAnsi"/>
          <w:sz w:val="26"/>
          <w:szCs w:val="26"/>
        </w:rPr>
        <w:t xml:space="preserve"> </w:t>
      </w:r>
    </w:p>
    <w:p w:rsidR="00090EB8" w:rsidRPr="002538B8" w:rsidRDefault="00E11769" w:rsidP="00DE746F">
      <w:pPr>
        <w:pStyle w:val="NormalnyWeb"/>
        <w:rPr>
          <w:rFonts w:asciiTheme="minorHAnsi" w:hAnsiTheme="minorHAnsi" w:cstheme="minorHAnsi"/>
          <w:sz w:val="26"/>
          <w:szCs w:val="26"/>
        </w:rPr>
      </w:pPr>
      <w:r w:rsidRPr="00DE746F">
        <w:rPr>
          <w:rFonts w:asciiTheme="minorHAnsi" w:hAnsiTheme="minorHAnsi" w:cstheme="minorHAnsi"/>
          <w:sz w:val="26"/>
          <w:szCs w:val="26"/>
          <w:lang w:val="en-GB"/>
        </w:rPr>
        <w:t>Those of ‘</w:t>
      </w:r>
      <w:r w:rsidRPr="00DE746F">
        <w:rPr>
          <w:rFonts w:asciiTheme="minorHAnsi" w:hAnsiTheme="minorHAnsi" w:cstheme="minorHAnsi"/>
          <w:b/>
          <w:sz w:val="26"/>
          <w:szCs w:val="26"/>
          <w:lang w:val="en-GB"/>
        </w:rPr>
        <w:t>low creativity</w:t>
      </w:r>
      <w:r w:rsidRPr="00DE746F">
        <w:rPr>
          <w:rFonts w:asciiTheme="minorHAnsi" w:hAnsiTheme="minorHAnsi" w:cstheme="minorHAnsi"/>
          <w:sz w:val="26"/>
          <w:szCs w:val="26"/>
          <w:lang w:val="en-GB"/>
        </w:rPr>
        <w:t>’ are extremely little sensitive to stimuli and need much more intensive stimulation in order to obtain an optimal level of well-being.</w:t>
      </w:r>
    </w:p>
    <w:p w:rsidR="00090EB8" w:rsidRPr="002538B8" w:rsidRDefault="00E11769" w:rsidP="00DE746F">
      <w:pPr>
        <w:pStyle w:val="NormalnyWeb"/>
        <w:rPr>
          <w:rFonts w:asciiTheme="minorHAnsi" w:hAnsiTheme="minorHAnsi" w:cstheme="minorHAnsi"/>
          <w:sz w:val="26"/>
          <w:szCs w:val="26"/>
        </w:rPr>
      </w:pPr>
      <w:r w:rsidRPr="00DE746F">
        <w:rPr>
          <w:rFonts w:asciiTheme="minorHAnsi" w:hAnsiTheme="minorHAnsi" w:cstheme="minorHAnsi"/>
          <w:sz w:val="26"/>
          <w:szCs w:val="26"/>
          <w:lang w:val="en-GB"/>
        </w:rPr>
        <w:t>The knowledge of individual stress susceptibility can allow the employer to shape the work environment in such a manner as to allow different employees having different temperaments to perform their duties calmly and efficiently.</w:t>
      </w:r>
    </w:p>
    <w:p w:rsidR="00090EB8" w:rsidRPr="002538B8" w:rsidRDefault="00090EB8" w:rsidP="00090EB8">
      <w:pPr>
        <w:pStyle w:val="NormalnyWeb"/>
        <w:rPr>
          <w:rFonts w:asciiTheme="minorHAnsi" w:hAnsiTheme="minorHAnsi" w:cstheme="minorHAnsi"/>
          <w:sz w:val="26"/>
          <w:szCs w:val="26"/>
        </w:rPr>
      </w:pPr>
      <w:r w:rsidRPr="002538B8">
        <w:rPr>
          <w:rFonts w:asciiTheme="minorHAnsi" w:hAnsiTheme="minorHAnsi" w:cstheme="minorHAnsi"/>
          <w:noProof/>
          <w:sz w:val="26"/>
          <w:szCs w:val="26"/>
        </w:rPr>
        <w:drawing>
          <wp:inline distT="0" distB="0" distL="0" distR="0">
            <wp:extent cx="5760720" cy="324040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345527.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728" b="7728"/>
                    <a:stretch/>
                  </pic:blipFill>
                  <pic:spPr bwMode="auto">
                    <a:xfrm>
                      <a:off x="0" y="0"/>
                      <a:ext cx="5760720" cy="3240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90EB8" w:rsidRPr="00725A11" w:rsidRDefault="00E11769" w:rsidP="00DE746F">
      <w:pPr>
        <w:pStyle w:val="NormalnyWeb"/>
        <w:rPr>
          <w:rFonts w:asciiTheme="minorHAnsi" w:hAnsiTheme="minorHAnsi" w:cstheme="minorHAnsi"/>
          <w:b/>
          <w:color w:val="C00000"/>
          <w:sz w:val="32"/>
          <w:szCs w:val="26"/>
        </w:rPr>
      </w:pPr>
      <w:r w:rsidRPr="00DE746F">
        <w:rPr>
          <w:rFonts w:asciiTheme="minorHAnsi" w:hAnsiTheme="minorHAnsi" w:cstheme="minorHAnsi"/>
          <w:b/>
          <w:color w:val="C00000"/>
          <w:sz w:val="32"/>
          <w:szCs w:val="26"/>
          <w:lang w:val="en-GB"/>
        </w:rPr>
        <w:t>Safety in the school</w:t>
      </w:r>
    </w:p>
    <w:p w:rsidR="00090EB8" w:rsidRPr="002538B8" w:rsidRDefault="00E11769" w:rsidP="00DE746F">
      <w:pPr>
        <w:pStyle w:val="NormalnyWeb"/>
        <w:rPr>
          <w:rFonts w:asciiTheme="minorHAnsi" w:hAnsiTheme="minorHAnsi" w:cstheme="minorHAnsi"/>
          <w:sz w:val="26"/>
          <w:szCs w:val="26"/>
        </w:rPr>
      </w:pPr>
      <w:r w:rsidRPr="00DE746F">
        <w:rPr>
          <w:rStyle w:val="Pogrubienie"/>
          <w:rFonts w:asciiTheme="minorHAnsi" w:hAnsiTheme="minorHAnsi" w:cstheme="minorHAnsi"/>
          <w:sz w:val="26"/>
          <w:szCs w:val="26"/>
          <w:lang w:val="en-GB"/>
        </w:rPr>
        <w:t>The State Labour Inspectorate launched on 1 September a prophylactic programme for schools entitled “Safety in the school”.</w:t>
      </w:r>
      <w:r w:rsidR="00090EB8" w:rsidRPr="002538B8">
        <w:rPr>
          <w:rStyle w:val="Pogrubienie"/>
          <w:rFonts w:asciiTheme="minorHAnsi" w:hAnsiTheme="minorHAnsi" w:cstheme="minorHAnsi"/>
          <w:sz w:val="26"/>
          <w:szCs w:val="26"/>
        </w:rPr>
        <w:t xml:space="preserve"> </w:t>
      </w:r>
      <w:r w:rsidRPr="00DE746F">
        <w:rPr>
          <w:rStyle w:val="Pogrubienie"/>
          <w:rFonts w:asciiTheme="minorHAnsi" w:hAnsiTheme="minorHAnsi" w:cstheme="minorHAnsi"/>
          <w:sz w:val="26"/>
          <w:szCs w:val="26"/>
          <w:lang w:val="en-GB"/>
        </w:rPr>
        <w:t xml:space="preserve">The activities aim at ensuring safe conditions at </w:t>
      </w:r>
      <w:r w:rsidRPr="00DE746F">
        <w:rPr>
          <w:rStyle w:val="Pogrubienie"/>
          <w:rFonts w:asciiTheme="minorHAnsi" w:hAnsiTheme="minorHAnsi" w:cstheme="minorHAnsi"/>
          <w:sz w:val="26"/>
          <w:szCs w:val="26"/>
          <w:lang w:val="en-GB"/>
        </w:rPr>
        <w:lastRenderedPageBreak/>
        <w:t>schools to teachers and pupils alike through promotion of legal requirements and good practices in the area of preventing and reducing hazards in schools.</w:t>
      </w:r>
      <w:r w:rsidR="00090EB8" w:rsidRPr="002538B8">
        <w:rPr>
          <w:rStyle w:val="Pogrubienie"/>
          <w:rFonts w:asciiTheme="minorHAnsi" w:hAnsiTheme="minorHAnsi" w:cstheme="minorHAnsi"/>
          <w:sz w:val="26"/>
          <w:szCs w:val="26"/>
        </w:rPr>
        <w:t xml:space="preserve"> </w:t>
      </w:r>
    </w:p>
    <w:p w:rsidR="00090EB8" w:rsidRPr="002538B8" w:rsidRDefault="00E11769" w:rsidP="00DE746F">
      <w:pPr>
        <w:pStyle w:val="NormalnyWeb"/>
        <w:rPr>
          <w:rFonts w:asciiTheme="minorHAnsi" w:hAnsiTheme="minorHAnsi" w:cstheme="minorHAnsi"/>
          <w:sz w:val="26"/>
          <w:szCs w:val="26"/>
        </w:rPr>
      </w:pPr>
      <w:r w:rsidRPr="00DE746F">
        <w:rPr>
          <w:rFonts w:asciiTheme="minorHAnsi" w:hAnsiTheme="minorHAnsi" w:cstheme="minorHAnsi"/>
          <w:sz w:val="26"/>
          <w:szCs w:val="26"/>
          <w:lang w:val="en-GB"/>
        </w:rPr>
        <w:t>The first stage of the programme involved circulating to heads of schools and educational institutions a letter of intent containing the key assumptions of the project.</w:t>
      </w:r>
    </w:p>
    <w:p w:rsidR="00090EB8" w:rsidRPr="002538B8" w:rsidRDefault="00E11769" w:rsidP="00DE746F">
      <w:pPr>
        <w:pStyle w:val="NormalnyWeb"/>
        <w:rPr>
          <w:rFonts w:asciiTheme="minorHAnsi" w:hAnsiTheme="minorHAnsi" w:cstheme="minorHAnsi"/>
          <w:sz w:val="26"/>
          <w:szCs w:val="26"/>
        </w:rPr>
      </w:pPr>
      <w:r w:rsidRPr="00DE746F">
        <w:rPr>
          <w:rFonts w:asciiTheme="minorHAnsi" w:hAnsiTheme="minorHAnsi" w:cstheme="minorHAnsi"/>
          <w:sz w:val="26"/>
          <w:szCs w:val="26"/>
          <w:lang w:val="en-GB"/>
        </w:rPr>
        <w:t>The PIP also provides free-of-charge training in that respect.</w:t>
      </w:r>
      <w:r w:rsidR="00090EB8" w:rsidRPr="002538B8">
        <w:rPr>
          <w:rFonts w:asciiTheme="minorHAnsi" w:hAnsiTheme="minorHAnsi" w:cstheme="minorHAnsi"/>
          <w:sz w:val="26"/>
          <w:szCs w:val="26"/>
        </w:rPr>
        <w:t xml:space="preserve"> </w:t>
      </w:r>
      <w:r w:rsidRPr="00DE746F">
        <w:rPr>
          <w:rFonts w:asciiTheme="minorHAnsi" w:hAnsiTheme="minorHAnsi" w:cstheme="minorHAnsi"/>
          <w:sz w:val="26"/>
          <w:szCs w:val="26"/>
          <w:lang w:val="en-GB"/>
        </w:rPr>
        <w:t>This is the next stage in the programme involving individual training courses taught by labour inspectors in schools as agreed upon with the institutions’ managements.</w:t>
      </w:r>
      <w:r w:rsidR="00090EB8" w:rsidRPr="002538B8">
        <w:rPr>
          <w:rFonts w:asciiTheme="minorHAnsi" w:hAnsiTheme="minorHAnsi" w:cstheme="minorHAnsi"/>
          <w:sz w:val="26"/>
          <w:szCs w:val="26"/>
        </w:rPr>
        <w:t xml:space="preserve"> </w:t>
      </w:r>
      <w:r w:rsidRPr="00DE746F">
        <w:rPr>
          <w:rFonts w:asciiTheme="minorHAnsi" w:hAnsiTheme="minorHAnsi" w:cstheme="minorHAnsi"/>
          <w:sz w:val="26"/>
          <w:szCs w:val="26"/>
          <w:lang w:val="en-GB"/>
        </w:rPr>
        <w:t xml:space="preserve">During such courses, the staff and the head teacher will be become familiar with occupational health and safety issues, including those relating to how to properly carry out and update occupational risk assessment due to, inter alia, </w:t>
      </w:r>
      <w:r w:rsidR="00090EB8" w:rsidRPr="002538B8">
        <w:rPr>
          <w:rFonts w:asciiTheme="minorHAnsi" w:hAnsiTheme="minorHAnsi" w:cstheme="minorHAnsi"/>
          <w:sz w:val="26"/>
          <w:szCs w:val="26"/>
        </w:rPr>
        <w:t xml:space="preserve"> </w:t>
      </w:r>
      <w:r w:rsidRPr="00DE746F">
        <w:rPr>
          <w:rFonts w:asciiTheme="minorHAnsi" w:hAnsiTheme="minorHAnsi" w:cstheme="minorHAnsi"/>
          <w:sz w:val="26"/>
          <w:szCs w:val="26"/>
          <w:lang w:val="en-GB"/>
        </w:rPr>
        <w:t>the occurrence of new risk factors.</w:t>
      </w:r>
    </w:p>
    <w:p w:rsidR="00090EB8" w:rsidRPr="002538B8" w:rsidRDefault="00E11769" w:rsidP="00DE746F">
      <w:pPr>
        <w:pStyle w:val="NormalnyWeb"/>
        <w:rPr>
          <w:rFonts w:asciiTheme="minorHAnsi" w:hAnsiTheme="minorHAnsi" w:cstheme="minorHAnsi"/>
          <w:sz w:val="26"/>
          <w:szCs w:val="26"/>
        </w:rPr>
      </w:pPr>
      <w:r w:rsidRPr="00DE746F">
        <w:rPr>
          <w:rFonts w:asciiTheme="minorHAnsi" w:hAnsiTheme="minorHAnsi" w:cstheme="minorHAnsi"/>
          <w:sz w:val="26"/>
          <w:szCs w:val="26"/>
          <w:lang w:val="en-GB"/>
        </w:rPr>
        <w:t>Such activities will be supported by PIP counselling on safe work conditions and distribution of topical posters presenting good practices and anti-COVID solutions.</w:t>
      </w:r>
    </w:p>
    <w:p w:rsidR="00090EB8" w:rsidRPr="002538B8" w:rsidRDefault="00E11769" w:rsidP="00DE746F">
      <w:pPr>
        <w:pStyle w:val="NormalnyWeb"/>
        <w:rPr>
          <w:rFonts w:asciiTheme="minorHAnsi" w:hAnsiTheme="minorHAnsi" w:cstheme="minorHAnsi"/>
          <w:sz w:val="26"/>
          <w:szCs w:val="26"/>
        </w:rPr>
      </w:pPr>
      <w:r w:rsidRPr="00DE746F">
        <w:rPr>
          <w:rFonts w:asciiTheme="minorHAnsi" w:hAnsiTheme="minorHAnsi" w:cstheme="minorHAnsi"/>
          <w:sz w:val="26"/>
          <w:szCs w:val="26"/>
          <w:lang w:val="en-GB"/>
        </w:rPr>
        <w:t>The PIP has also prepared a leaflet presenting desirable conduct in seven steps.</w:t>
      </w:r>
    </w:p>
    <w:sectPr w:rsidR="00090EB8" w:rsidRPr="002538B8" w:rsidSect="00E147CD">
      <w:headerReference w:type="even" r:id="rId18"/>
      <w:headerReference w:type="default" r:id="rId19"/>
      <w:footerReference w:type="even" r:id="rId20"/>
      <w:footerReference w:type="default" r:id="rId21"/>
      <w:headerReference w:type="first" r:id="rId22"/>
      <w:footerReference w:type="first" r:id="rId23"/>
      <w:pgSz w:w="11906" w:h="16838" w:code="9"/>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61C" w:rsidRDefault="00F3561C" w:rsidP="003937B0">
      <w:pPr>
        <w:spacing w:after="0" w:line="240" w:lineRule="auto"/>
      </w:pPr>
      <w:r>
        <w:separator/>
      </w:r>
    </w:p>
  </w:endnote>
  <w:endnote w:type="continuationSeparator" w:id="0">
    <w:p w:rsidR="00F3561C" w:rsidRDefault="00F3561C" w:rsidP="003937B0">
      <w:pPr>
        <w:spacing w:after="0" w:line="240" w:lineRule="auto"/>
      </w:pPr>
      <w:r>
        <w:continuationSeparator/>
      </w:r>
    </w:p>
  </w:endnote>
  <w:endnote w:type="continuationNotice" w:id="1">
    <w:p w:rsidR="00F3561C" w:rsidRDefault="00F3561C">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Calibri"/>
    <w:charset w:val="EE"/>
    <w:family w:val="swiss"/>
    <w:pitch w:val="variable"/>
    <w:sig w:usb0="E10002FF" w:usb1="5000E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F4E" w:rsidRDefault="00352F4E">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7B0" w:rsidRDefault="003937B0">
    <w:pPr>
      <w:pStyle w:val="Stopka"/>
      <w:rPr>
        <w:noProof/>
        <w:lang w:eastAsia="pl-PL"/>
      </w:rPr>
    </w:pPr>
  </w:p>
  <w:p w:rsidR="003937B0" w:rsidRDefault="003937B0" w:rsidP="003937B0">
    <w:pPr>
      <w:pStyle w:val="Stopka"/>
      <w:jc w:val="right"/>
    </w:pPr>
    <w:r>
      <w:rPr>
        <w:noProof/>
        <w:lang w:eastAsia="pl-PL"/>
      </w:rPr>
      <w:drawing>
        <wp:inline distT="0" distB="0" distL="0" distR="0">
          <wp:extent cx="609600" cy="3962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eka-jpg.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9600" cy="396240"/>
                  </a:xfrm>
                  <a:prstGeom prst="rect">
                    <a:avLst/>
                  </a:prstGeom>
                </pic:spPr>
              </pic:pic>
            </a:graphicData>
          </a:graphic>
        </wp:inline>
      </w:drawing>
    </w:r>
    <w:r>
      <w:t xml:space="preserve"> </w:t>
    </w:r>
    <w:r>
      <w:tab/>
    </w:r>
    <w:r>
      <w:tab/>
    </w:r>
    <w:hyperlink r:id="rId2" w:history="1">
      <w:proofErr w:type="gramStart"/>
      <w:r w:rsidRPr="003937B0">
        <w:rPr>
          <w:rStyle w:val="Hipercze"/>
          <w:rFonts w:ascii="Lato" w:hAnsi="Lato"/>
          <w:sz w:val="24"/>
        </w:rPr>
        <w:t>seka</w:t>
      </w:r>
      <w:proofErr w:type="gramEnd"/>
      <w:r w:rsidRPr="003937B0">
        <w:rPr>
          <w:rStyle w:val="Hipercze"/>
          <w:rFonts w:ascii="Lato" w:hAnsi="Lato"/>
          <w:sz w:val="24"/>
        </w:rPr>
        <w:t>.</w:t>
      </w:r>
      <w:proofErr w:type="gramStart"/>
      <w:r w:rsidRPr="003937B0">
        <w:rPr>
          <w:rStyle w:val="Hipercze"/>
          <w:rFonts w:ascii="Lato" w:hAnsi="Lato"/>
          <w:sz w:val="24"/>
        </w:rPr>
        <w:t>pl</w:t>
      </w:r>
    </w:hyperlink>
    <w:proofErr w:type="gram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F4E" w:rsidRDefault="00352F4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61C" w:rsidRDefault="00F3561C" w:rsidP="003937B0">
      <w:pPr>
        <w:spacing w:after="0" w:line="240" w:lineRule="auto"/>
      </w:pPr>
      <w:r>
        <w:separator/>
      </w:r>
    </w:p>
  </w:footnote>
  <w:footnote w:type="continuationSeparator" w:id="0">
    <w:p w:rsidR="00F3561C" w:rsidRDefault="00F3561C" w:rsidP="003937B0">
      <w:pPr>
        <w:spacing w:after="0" w:line="240" w:lineRule="auto"/>
      </w:pPr>
      <w:r>
        <w:continuationSeparator/>
      </w:r>
    </w:p>
  </w:footnote>
  <w:footnote w:type="continuationNotice" w:id="1">
    <w:p w:rsidR="00F3561C" w:rsidRDefault="00F3561C">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F4E" w:rsidRDefault="00352F4E">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E90" w:rsidRDefault="00A92E90">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F4E" w:rsidRDefault="00352F4E">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70B83"/>
    <w:multiLevelType w:val="multilevel"/>
    <w:tmpl w:val="99700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85C1F"/>
    <w:multiLevelType w:val="multilevel"/>
    <w:tmpl w:val="98A8E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801291"/>
    <w:multiLevelType w:val="multilevel"/>
    <w:tmpl w:val="F1724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E05F53"/>
    <w:multiLevelType w:val="hybridMultilevel"/>
    <w:tmpl w:val="961667D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nsid w:val="0A076207"/>
    <w:multiLevelType w:val="multilevel"/>
    <w:tmpl w:val="C2EC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DE41BD"/>
    <w:multiLevelType w:val="multilevel"/>
    <w:tmpl w:val="4AEA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113A64"/>
    <w:multiLevelType w:val="multilevel"/>
    <w:tmpl w:val="92DE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7935CB"/>
    <w:multiLevelType w:val="multilevel"/>
    <w:tmpl w:val="BDB68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505332"/>
    <w:multiLevelType w:val="multilevel"/>
    <w:tmpl w:val="F8C44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E65A30"/>
    <w:multiLevelType w:val="multilevel"/>
    <w:tmpl w:val="78FA7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7413DC"/>
    <w:multiLevelType w:val="multilevel"/>
    <w:tmpl w:val="1374C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D71911"/>
    <w:multiLevelType w:val="multilevel"/>
    <w:tmpl w:val="CB287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050198D"/>
    <w:multiLevelType w:val="multilevel"/>
    <w:tmpl w:val="E6CC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F912F0"/>
    <w:multiLevelType w:val="multilevel"/>
    <w:tmpl w:val="5DA04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7E664A"/>
    <w:multiLevelType w:val="multilevel"/>
    <w:tmpl w:val="D654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D12D8C"/>
    <w:multiLevelType w:val="multilevel"/>
    <w:tmpl w:val="3076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D21E4B"/>
    <w:multiLevelType w:val="multilevel"/>
    <w:tmpl w:val="D2EC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5A710D"/>
    <w:multiLevelType w:val="hybridMultilevel"/>
    <w:tmpl w:val="AF5249C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42EB79C7"/>
    <w:multiLevelType w:val="multilevel"/>
    <w:tmpl w:val="2152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CD5DB1"/>
    <w:multiLevelType w:val="multilevel"/>
    <w:tmpl w:val="19C02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D2114B"/>
    <w:multiLevelType w:val="multilevel"/>
    <w:tmpl w:val="34841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C1685B"/>
    <w:multiLevelType w:val="multilevel"/>
    <w:tmpl w:val="8C147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C14524"/>
    <w:multiLevelType w:val="multilevel"/>
    <w:tmpl w:val="7590B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D742188"/>
    <w:multiLevelType w:val="multilevel"/>
    <w:tmpl w:val="4586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711E4B"/>
    <w:multiLevelType w:val="multilevel"/>
    <w:tmpl w:val="95E8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9F4853"/>
    <w:multiLevelType w:val="multilevel"/>
    <w:tmpl w:val="AA225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FA7720"/>
    <w:multiLevelType w:val="multilevel"/>
    <w:tmpl w:val="9DA8A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04556F"/>
    <w:multiLevelType w:val="multilevel"/>
    <w:tmpl w:val="9414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4E5E9F"/>
    <w:multiLevelType w:val="multilevel"/>
    <w:tmpl w:val="75EC5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9E621E"/>
    <w:multiLevelType w:val="multilevel"/>
    <w:tmpl w:val="AC721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424CC6"/>
    <w:multiLevelType w:val="multilevel"/>
    <w:tmpl w:val="F4BE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730C80"/>
    <w:multiLevelType w:val="multilevel"/>
    <w:tmpl w:val="5A84D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5D68DD"/>
    <w:multiLevelType w:val="multilevel"/>
    <w:tmpl w:val="7B8C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971EC5"/>
    <w:multiLevelType w:val="multilevel"/>
    <w:tmpl w:val="42D2FC92"/>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34">
    <w:nsid w:val="709E2E46"/>
    <w:multiLevelType w:val="multilevel"/>
    <w:tmpl w:val="BEF0A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DA3D9D"/>
    <w:multiLevelType w:val="hybridMultilevel"/>
    <w:tmpl w:val="E27A08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76002E24"/>
    <w:multiLevelType w:val="multilevel"/>
    <w:tmpl w:val="CD8AC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CE0206"/>
    <w:multiLevelType w:val="multilevel"/>
    <w:tmpl w:val="80D28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110BAF"/>
    <w:multiLevelType w:val="multilevel"/>
    <w:tmpl w:val="BBC87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4"/>
  </w:num>
  <w:num w:numId="3">
    <w:abstractNumId w:val="23"/>
  </w:num>
  <w:num w:numId="4">
    <w:abstractNumId w:val="18"/>
  </w:num>
  <w:num w:numId="5">
    <w:abstractNumId w:val="37"/>
  </w:num>
  <w:num w:numId="6">
    <w:abstractNumId w:val="17"/>
  </w:num>
  <w:num w:numId="7">
    <w:abstractNumId w:val="8"/>
  </w:num>
  <w:num w:numId="8">
    <w:abstractNumId w:val="22"/>
  </w:num>
  <w:num w:numId="9">
    <w:abstractNumId w:val="30"/>
  </w:num>
  <w:num w:numId="10">
    <w:abstractNumId w:val="10"/>
  </w:num>
  <w:num w:numId="11">
    <w:abstractNumId w:val="15"/>
  </w:num>
  <w:num w:numId="12">
    <w:abstractNumId w:val="9"/>
  </w:num>
  <w:num w:numId="13">
    <w:abstractNumId w:val="20"/>
  </w:num>
  <w:num w:numId="14">
    <w:abstractNumId w:val="34"/>
  </w:num>
  <w:num w:numId="15">
    <w:abstractNumId w:val="1"/>
  </w:num>
  <w:num w:numId="16">
    <w:abstractNumId w:val="3"/>
  </w:num>
  <w:num w:numId="17">
    <w:abstractNumId w:val="11"/>
  </w:num>
  <w:num w:numId="18">
    <w:abstractNumId w:val="35"/>
  </w:num>
  <w:num w:numId="19">
    <w:abstractNumId w:val="19"/>
  </w:num>
  <w:num w:numId="20">
    <w:abstractNumId w:val="24"/>
  </w:num>
  <w:num w:numId="21">
    <w:abstractNumId w:val="2"/>
  </w:num>
  <w:num w:numId="22">
    <w:abstractNumId w:val="13"/>
  </w:num>
  <w:num w:numId="23">
    <w:abstractNumId w:val="38"/>
  </w:num>
  <w:num w:numId="24">
    <w:abstractNumId w:val="31"/>
  </w:num>
  <w:num w:numId="25">
    <w:abstractNumId w:val="28"/>
  </w:num>
  <w:num w:numId="26">
    <w:abstractNumId w:val="12"/>
  </w:num>
  <w:num w:numId="27">
    <w:abstractNumId w:val="4"/>
  </w:num>
  <w:num w:numId="28">
    <w:abstractNumId w:val="25"/>
  </w:num>
  <w:num w:numId="29">
    <w:abstractNumId w:val="16"/>
  </w:num>
  <w:num w:numId="30">
    <w:abstractNumId w:val="21"/>
  </w:num>
  <w:num w:numId="31">
    <w:abstractNumId w:val="7"/>
  </w:num>
  <w:num w:numId="32">
    <w:abstractNumId w:val="6"/>
  </w:num>
  <w:num w:numId="33">
    <w:abstractNumId w:val="32"/>
  </w:num>
  <w:num w:numId="34">
    <w:abstractNumId w:val="36"/>
  </w:num>
  <w:num w:numId="35">
    <w:abstractNumId w:val="26"/>
  </w:num>
  <w:num w:numId="36">
    <w:abstractNumId w:val="29"/>
  </w:num>
  <w:num w:numId="37">
    <w:abstractNumId w:val="0"/>
  </w:num>
  <w:num w:numId="38">
    <w:abstractNumId w:val="5"/>
  </w:num>
  <w:num w:numId="39">
    <w:abstractNumId w:val="3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Formatting/>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rsids>
    <w:rsidRoot w:val="00C95D80"/>
    <w:rsid w:val="00010ADA"/>
    <w:rsid w:val="00015489"/>
    <w:rsid w:val="00021AC4"/>
    <w:rsid w:val="00026ABA"/>
    <w:rsid w:val="0003429E"/>
    <w:rsid w:val="000437FB"/>
    <w:rsid w:val="00053720"/>
    <w:rsid w:val="00057162"/>
    <w:rsid w:val="00074B3E"/>
    <w:rsid w:val="000837DF"/>
    <w:rsid w:val="00090EB8"/>
    <w:rsid w:val="000B58C1"/>
    <w:rsid w:val="000C4176"/>
    <w:rsid w:val="000C7F62"/>
    <w:rsid w:val="000D27DB"/>
    <w:rsid w:val="000E0269"/>
    <w:rsid w:val="000E3274"/>
    <w:rsid w:val="0010107A"/>
    <w:rsid w:val="00105454"/>
    <w:rsid w:val="00123220"/>
    <w:rsid w:val="001309F2"/>
    <w:rsid w:val="00137E35"/>
    <w:rsid w:val="001436B5"/>
    <w:rsid w:val="00152FA9"/>
    <w:rsid w:val="00166BD6"/>
    <w:rsid w:val="001A3B12"/>
    <w:rsid w:val="001C6FE0"/>
    <w:rsid w:val="001D4929"/>
    <w:rsid w:val="001F255B"/>
    <w:rsid w:val="001F2B95"/>
    <w:rsid w:val="001F78C3"/>
    <w:rsid w:val="00202A2F"/>
    <w:rsid w:val="00206D1F"/>
    <w:rsid w:val="0024428F"/>
    <w:rsid w:val="002538B8"/>
    <w:rsid w:val="002567A1"/>
    <w:rsid w:val="00261C3E"/>
    <w:rsid w:val="002631B2"/>
    <w:rsid w:val="002660FF"/>
    <w:rsid w:val="00284BF5"/>
    <w:rsid w:val="00286866"/>
    <w:rsid w:val="00291EA3"/>
    <w:rsid w:val="0029550B"/>
    <w:rsid w:val="002C117A"/>
    <w:rsid w:val="002C1C12"/>
    <w:rsid w:val="002D42BC"/>
    <w:rsid w:val="002D7504"/>
    <w:rsid w:val="002E0F73"/>
    <w:rsid w:val="002F098B"/>
    <w:rsid w:val="002F41FA"/>
    <w:rsid w:val="002F45AA"/>
    <w:rsid w:val="00311553"/>
    <w:rsid w:val="00323116"/>
    <w:rsid w:val="003269B8"/>
    <w:rsid w:val="00326D26"/>
    <w:rsid w:val="00340608"/>
    <w:rsid w:val="00344222"/>
    <w:rsid w:val="00352F4E"/>
    <w:rsid w:val="00353E95"/>
    <w:rsid w:val="00354EE0"/>
    <w:rsid w:val="00366519"/>
    <w:rsid w:val="0037047C"/>
    <w:rsid w:val="003750D1"/>
    <w:rsid w:val="0038202D"/>
    <w:rsid w:val="00386291"/>
    <w:rsid w:val="003904A8"/>
    <w:rsid w:val="003937B0"/>
    <w:rsid w:val="003A2B5D"/>
    <w:rsid w:val="003A4391"/>
    <w:rsid w:val="003D6D86"/>
    <w:rsid w:val="003E003E"/>
    <w:rsid w:val="003E4303"/>
    <w:rsid w:val="003E4475"/>
    <w:rsid w:val="003F02B0"/>
    <w:rsid w:val="00407A2C"/>
    <w:rsid w:val="00411DA3"/>
    <w:rsid w:val="00417DFA"/>
    <w:rsid w:val="004302E0"/>
    <w:rsid w:val="00447604"/>
    <w:rsid w:val="00462B58"/>
    <w:rsid w:val="00477384"/>
    <w:rsid w:val="00477920"/>
    <w:rsid w:val="004A5203"/>
    <w:rsid w:val="004A6CD6"/>
    <w:rsid w:val="004B1037"/>
    <w:rsid w:val="004B7750"/>
    <w:rsid w:val="004D286D"/>
    <w:rsid w:val="004E3339"/>
    <w:rsid w:val="004E6759"/>
    <w:rsid w:val="004F7009"/>
    <w:rsid w:val="005023E6"/>
    <w:rsid w:val="00503170"/>
    <w:rsid w:val="005112A7"/>
    <w:rsid w:val="00517525"/>
    <w:rsid w:val="005650F3"/>
    <w:rsid w:val="00585B82"/>
    <w:rsid w:val="00587069"/>
    <w:rsid w:val="00592E55"/>
    <w:rsid w:val="005C1317"/>
    <w:rsid w:val="005C5B4D"/>
    <w:rsid w:val="005C755B"/>
    <w:rsid w:val="005D4C22"/>
    <w:rsid w:val="005E32C8"/>
    <w:rsid w:val="005E6B53"/>
    <w:rsid w:val="005F28DE"/>
    <w:rsid w:val="00614105"/>
    <w:rsid w:val="00626A3F"/>
    <w:rsid w:val="00663BEE"/>
    <w:rsid w:val="00682076"/>
    <w:rsid w:val="0068696C"/>
    <w:rsid w:val="006B3547"/>
    <w:rsid w:val="006E46C8"/>
    <w:rsid w:val="006E7E1E"/>
    <w:rsid w:val="006F47D4"/>
    <w:rsid w:val="00722ECA"/>
    <w:rsid w:val="00725A11"/>
    <w:rsid w:val="00730494"/>
    <w:rsid w:val="0074243B"/>
    <w:rsid w:val="00771A24"/>
    <w:rsid w:val="00775533"/>
    <w:rsid w:val="00783949"/>
    <w:rsid w:val="00794FC2"/>
    <w:rsid w:val="007A4420"/>
    <w:rsid w:val="007A66A1"/>
    <w:rsid w:val="007C648B"/>
    <w:rsid w:val="007D1D83"/>
    <w:rsid w:val="007D3923"/>
    <w:rsid w:val="007F4E99"/>
    <w:rsid w:val="00805E8D"/>
    <w:rsid w:val="00813E17"/>
    <w:rsid w:val="00814601"/>
    <w:rsid w:val="00836121"/>
    <w:rsid w:val="00892F5F"/>
    <w:rsid w:val="008C0E7A"/>
    <w:rsid w:val="008D5014"/>
    <w:rsid w:val="008D6087"/>
    <w:rsid w:val="00915E19"/>
    <w:rsid w:val="00922CC3"/>
    <w:rsid w:val="00957B1E"/>
    <w:rsid w:val="009645F8"/>
    <w:rsid w:val="00964F3B"/>
    <w:rsid w:val="00983E0E"/>
    <w:rsid w:val="00995A07"/>
    <w:rsid w:val="00996299"/>
    <w:rsid w:val="009A26AF"/>
    <w:rsid w:val="009A3A5C"/>
    <w:rsid w:val="009A5F14"/>
    <w:rsid w:val="009E3D95"/>
    <w:rsid w:val="009F7F45"/>
    <w:rsid w:val="00A02122"/>
    <w:rsid w:val="00A021A5"/>
    <w:rsid w:val="00A27F5A"/>
    <w:rsid w:val="00A3321B"/>
    <w:rsid w:val="00A340FB"/>
    <w:rsid w:val="00A46651"/>
    <w:rsid w:val="00A466C1"/>
    <w:rsid w:val="00A46EC5"/>
    <w:rsid w:val="00A54340"/>
    <w:rsid w:val="00A54391"/>
    <w:rsid w:val="00A55B45"/>
    <w:rsid w:val="00A676C0"/>
    <w:rsid w:val="00A8170F"/>
    <w:rsid w:val="00A91713"/>
    <w:rsid w:val="00A92E90"/>
    <w:rsid w:val="00A94330"/>
    <w:rsid w:val="00AC6230"/>
    <w:rsid w:val="00AD3B54"/>
    <w:rsid w:val="00B123D1"/>
    <w:rsid w:val="00B24984"/>
    <w:rsid w:val="00B30AAC"/>
    <w:rsid w:val="00B31F18"/>
    <w:rsid w:val="00B65816"/>
    <w:rsid w:val="00B6614B"/>
    <w:rsid w:val="00B8005A"/>
    <w:rsid w:val="00B86034"/>
    <w:rsid w:val="00BB1021"/>
    <w:rsid w:val="00BB1D09"/>
    <w:rsid w:val="00BB6BD8"/>
    <w:rsid w:val="00BC4D26"/>
    <w:rsid w:val="00BD0DD0"/>
    <w:rsid w:val="00C052F9"/>
    <w:rsid w:val="00C06DFA"/>
    <w:rsid w:val="00C12F2C"/>
    <w:rsid w:val="00C1489C"/>
    <w:rsid w:val="00C4242B"/>
    <w:rsid w:val="00C42BFB"/>
    <w:rsid w:val="00C51458"/>
    <w:rsid w:val="00C628A3"/>
    <w:rsid w:val="00C83B22"/>
    <w:rsid w:val="00C9023C"/>
    <w:rsid w:val="00C90861"/>
    <w:rsid w:val="00C95D80"/>
    <w:rsid w:val="00C96D29"/>
    <w:rsid w:val="00CA4862"/>
    <w:rsid w:val="00CE66A2"/>
    <w:rsid w:val="00D06D5A"/>
    <w:rsid w:val="00D07B76"/>
    <w:rsid w:val="00D1232B"/>
    <w:rsid w:val="00D17094"/>
    <w:rsid w:val="00D202AF"/>
    <w:rsid w:val="00D231A2"/>
    <w:rsid w:val="00D3136B"/>
    <w:rsid w:val="00D42D5B"/>
    <w:rsid w:val="00D6383D"/>
    <w:rsid w:val="00D84FA6"/>
    <w:rsid w:val="00D87B86"/>
    <w:rsid w:val="00D90286"/>
    <w:rsid w:val="00DB5617"/>
    <w:rsid w:val="00DB743B"/>
    <w:rsid w:val="00DC09A6"/>
    <w:rsid w:val="00DD0505"/>
    <w:rsid w:val="00DE01A1"/>
    <w:rsid w:val="00DE746F"/>
    <w:rsid w:val="00E03BA5"/>
    <w:rsid w:val="00E11769"/>
    <w:rsid w:val="00E147CD"/>
    <w:rsid w:val="00E47021"/>
    <w:rsid w:val="00E50025"/>
    <w:rsid w:val="00E60F72"/>
    <w:rsid w:val="00E638FE"/>
    <w:rsid w:val="00E705CE"/>
    <w:rsid w:val="00E90BF0"/>
    <w:rsid w:val="00EB65D7"/>
    <w:rsid w:val="00EC71B3"/>
    <w:rsid w:val="00ED4E2B"/>
    <w:rsid w:val="00EF1D3B"/>
    <w:rsid w:val="00F176D1"/>
    <w:rsid w:val="00F179F6"/>
    <w:rsid w:val="00F3561C"/>
    <w:rsid w:val="00F66987"/>
    <w:rsid w:val="00F72695"/>
    <w:rsid w:val="00F73AE5"/>
    <w:rsid w:val="00F87A8C"/>
    <w:rsid w:val="00F926AF"/>
    <w:rsid w:val="00FB7706"/>
    <w:rsid w:val="00FC5850"/>
    <w:rsid w:val="00FD2CD9"/>
    <w:rsid w:val="00FE1DB5"/>
  </w:rsids>
  <m:mathPr>
    <m:mathFont m:val="Cambria Math"/>
    <m:brkBin m:val="before"/>
    <m:brkBinSub m:val="--"/>
    <m:smallFrac m:val="off"/>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3339"/>
  </w:style>
  <w:style w:type="paragraph" w:styleId="Nagwek1">
    <w:name w:val="heading 1"/>
    <w:basedOn w:val="Normalny"/>
    <w:link w:val="Nagwek1Znak"/>
    <w:uiPriority w:val="9"/>
    <w:qFormat/>
    <w:rsid w:val="00C95D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unhideWhenUsed/>
    <w:qFormat/>
    <w:rsid w:val="009E3D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E3D95"/>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9E3D95"/>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5E6B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C95D80"/>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95D80"/>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9E3D95"/>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9E3D95"/>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9E3D95"/>
    <w:rPr>
      <w:rFonts w:asciiTheme="majorHAnsi" w:eastAsiaTheme="majorEastAsia" w:hAnsiTheme="majorHAnsi" w:cstheme="majorBidi"/>
      <w:b/>
      <w:bCs/>
      <w:i/>
      <w:iCs/>
      <w:color w:val="4F81BD" w:themeColor="accent1"/>
    </w:rPr>
  </w:style>
  <w:style w:type="character" w:styleId="Uwydatnienie">
    <w:name w:val="Emphasis"/>
    <w:basedOn w:val="Domylnaczcionkaakapitu"/>
    <w:uiPriority w:val="20"/>
    <w:qFormat/>
    <w:rsid w:val="009E3D95"/>
    <w:rPr>
      <w:i/>
      <w:iCs/>
    </w:rPr>
  </w:style>
  <w:style w:type="character" w:customStyle="1" w:styleId="Nagwek5Znak">
    <w:name w:val="Nagłówek 5 Znak"/>
    <w:basedOn w:val="Domylnaczcionkaakapitu"/>
    <w:link w:val="Nagwek5"/>
    <w:uiPriority w:val="9"/>
    <w:rsid w:val="005E6B53"/>
    <w:rPr>
      <w:rFonts w:asciiTheme="majorHAnsi" w:eastAsiaTheme="majorEastAsia" w:hAnsiTheme="majorHAnsi" w:cstheme="majorBidi"/>
      <w:color w:val="243F60" w:themeColor="accent1" w:themeShade="7F"/>
    </w:rPr>
  </w:style>
  <w:style w:type="character" w:customStyle="1" w:styleId="6qdm">
    <w:name w:val="_6qdm"/>
    <w:basedOn w:val="Domylnaczcionkaakapitu"/>
    <w:rsid w:val="005E6B53"/>
  </w:style>
</w:styles>
</file>

<file path=word/webSettings.xml><?xml version="1.0" encoding="utf-8"?>
<w:webSettings xmlns:r="http://schemas.openxmlformats.org/officeDocument/2006/relationships" xmlns:w="http://schemas.openxmlformats.org/wordprocessingml/2006/main">
  <w:divs>
    <w:div w:id="1706948">
      <w:bodyDiv w:val="1"/>
      <w:marLeft w:val="0"/>
      <w:marRight w:val="0"/>
      <w:marTop w:val="0"/>
      <w:marBottom w:val="0"/>
      <w:divBdr>
        <w:top w:val="none" w:sz="0" w:space="0" w:color="auto"/>
        <w:left w:val="none" w:sz="0" w:space="0" w:color="auto"/>
        <w:bottom w:val="none" w:sz="0" w:space="0" w:color="auto"/>
        <w:right w:val="none" w:sz="0" w:space="0" w:color="auto"/>
      </w:divBdr>
    </w:div>
    <w:div w:id="18241013">
      <w:bodyDiv w:val="1"/>
      <w:marLeft w:val="0"/>
      <w:marRight w:val="0"/>
      <w:marTop w:val="0"/>
      <w:marBottom w:val="0"/>
      <w:divBdr>
        <w:top w:val="none" w:sz="0" w:space="0" w:color="auto"/>
        <w:left w:val="none" w:sz="0" w:space="0" w:color="auto"/>
        <w:bottom w:val="none" w:sz="0" w:space="0" w:color="auto"/>
        <w:right w:val="none" w:sz="0" w:space="0" w:color="auto"/>
      </w:divBdr>
      <w:divsChild>
        <w:div w:id="1232884353">
          <w:marLeft w:val="0"/>
          <w:marRight w:val="0"/>
          <w:marTop w:val="0"/>
          <w:marBottom w:val="0"/>
          <w:divBdr>
            <w:top w:val="none" w:sz="0" w:space="0" w:color="auto"/>
            <w:left w:val="none" w:sz="0" w:space="0" w:color="auto"/>
            <w:bottom w:val="none" w:sz="0" w:space="0" w:color="auto"/>
            <w:right w:val="none" w:sz="0" w:space="0" w:color="auto"/>
          </w:divBdr>
        </w:div>
        <w:div w:id="1318149805">
          <w:marLeft w:val="0"/>
          <w:marRight w:val="0"/>
          <w:marTop w:val="0"/>
          <w:marBottom w:val="0"/>
          <w:divBdr>
            <w:top w:val="none" w:sz="0" w:space="0" w:color="auto"/>
            <w:left w:val="none" w:sz="0" w:space="0" w:color="auto"/>
            <w:bottom w:val="none" w:sz="0" w:space="0" w:color="auto"/>
            <w:right w:val="none" w:sz="0" w:space="0" w:color="auto"/>
          </w:divBdr>
        </w:div>
        <w:div w:id="1000624368">
          <w:marLeft w:val="0"/>
          <w:marRight w:val="0"/>
          <w:marTop w:val="0"/>
          <w:marBottom w:val="0"/>
          <w:divBdr>
            <w:top w:val="none" w:sz="0" w:space="0" w:color="auto"/>
            <w:left w:val="none" w:sz="0" w:space="0" w:color="auto"/>
            <w:bottom w:val="none" w:sz="0" w:space="0" w:color="auto"/>
            <w:right w:val="none" w:sz="0" w:space="0" w:color="auto"/>
          </w:divBdr>
        </w:div>
        <w:div w:id="817578344">
          <w:marLeft w:val="0"/>
          <w:marRight w:val="0"/>
          <w:marTop w:val="0"/>
          <w:marBottom w:val="0"/>
          <w:divBdr>
            <w:top w:val="none" w:sz="0" w:space="0" w:color="auto"/>
            <w:left w:val="none" w:sz="0" w:space="0" w:color="auto"/>
            <w:bottom w:val="none" w:sz="0" w:space="0" w:color="auto"/>
            <w:right w:val="none" w:sz="0" w:space="0" w:color="auto"/>
          </w:divBdr>
        </w:div>
        <w:div w:id="1219978606">
          <w:marLeft w:val="0"/>
          <w:marRight w:val="0"/>
          <w:marTop w:val="0"/>
          <w:marBottom w:val="0"/>
          <w:divBdr>
            <w:top w:val="none" w:sz="0" w:space="0" w:color="auto"/>
            <w:left w:val="none" w:sz="0" w:space="0" w:color="auto"/>
            <w:bottom w:val="none" w:sz="0" w:space="0" w:color="auto"/>
            <w:right w:val="none" w:sz="0" w:space="0" w:color="auto"/>
          </w:divBdr>
        </w:div>
        <w:div w:id="1122385622">
          <w:marLeft w:val="0"/>
          <w:marRight w:val="0"/>
          <w:marTop w:val="0"/>
          <w:marBottom w:val="0"/>
          <w:divBdr>
            <w:top w:val="none" w:sz="0" w:space="0" w:color="auto"/>
            <w:left w:val="none" w:sz="0" w:space="0" w:color="auto"/>
            <w:bottom w:val="none" w:sz="0" w:space="0" w:color="auto"/>
            <w:right w:val="none" w:sz="0" w:space="0" w:color="auto"/>
          </w:divBdr>
        </w:div>
        <w:div w:id="888103132">
          <w:marLeft w:val="0"/>
          <w:marRight w:val="0"/>
          <w:marTop w:val="0"/>
          <w:marBottom w:val="0"/>
          <w:divBdr>
            <w:top w:val="none" w:sz="0" w:space="0" w:color="auto"/>
            <w:left w:val="none" w:sz="0" w:space="0" w:color="auto"/>
            <w:bottom w:val="none" w:sz="0" w:space="0" w:color="auto"/>
            <w:right w:val="none" w:sz="0" w:space="0" w:color="auto"/>
          </w:divBdr>
        </w:div>
        <w:div w:id="2011441094">
          <w:marLeft w:val="0"/>
          <w:marRight w:val="0"/>
          <w:marTop w:val="0"/>
          <w:marBottom w:val="0"/>
          <w:divBdr>
            <w:top w:val="none" w:sz="0" w:space="0" w:color="auto"/>
            <w:left w:val="none" w:sz="0" w:space="0" w:color="auto"/>
            <w:bottom w:val="none" w:sz="0" w:space="0" w:color="auto"/>
            <w:right w:val="none" w:sz="0" w:space="0" w:color="auto"/>
          </w:divBdr>
        </w:div>
        <w:div w:id="1725522628">
          <w:marLeft w:val="0"/>
          <w:marRight w:val="0"/>
          <w:marTop w:val="0"/>
          <w:marBottom w:val="0"/>
          <w:divBdr>
            <w:top w:val="none" w:sz="0" w:space="0" w:color="auto"/>
            <w:left w:val="none" w:sz="0" w:space="0" w:color="auto"/>
            <w:bottom w:val="none" w:sz="0" w:space="0" w:color="auto"/>
            <w:right w:val="none" w:sz="0" w:space="0" w:color="auto"/>
          </w:divBdr>
        </w:div>
        <w:div w:id="224145805">
          <w:marLeft w:val="0"/>
          <w:marRight w:val="0"/>
          <w:marTop w:val="0"/>
          <w:marBottom w:val="0"/>
          <w:divBdr>
            <w:top w:val="none" w:sz="0" w:space="0" w:color="auto"/>
            <w:left w:val="none" w:sz="0" w:space="0" w:color="auto"/>
            <w:bottom w:val="none" w:sz="0" w:space="0" w:color="auto"/>
            <w:right w:val="none" w:sz="0" w:space="0" w:color="auto"/>
          </w:divBdr>
        </w:div>
        <w:div w:id="375198642">
          <w:marLeft w:val="0"/>
          <w:marRight w:val="0"/>
          <w:marTop w:val="0"/>
          <w:marBottom w:val="0"/>
          <w:divBdr>
            <w:top w:val="none" w:sz="0" w:space="0" w:color="auto"/>
            <w:left w:val="none" w:sz="0" w:space="0" w:color="auto"/>
            <w:bottom w:val="none" w:sz="0" w:space="0" w:color="auto"/>
            <w:right w:val="none" w:sz="0" w:space="0" w:color="auto"/>
          </w:divBdr>
        </w:div>
        <w:div w:id="342250599">
          <w:marLeft w:val="0"/>
          <w:marRight w:val="0"/>
          <w:marTop w:val="0"/>
          <w:marBottom w:val="0"/>
          <w:divBdr>
            <w:top w:val="none" w:sz="0" w:space="0" w:color="auto"/>
            <w:left w:val="none" w:sz="0" w:space="0" w:color="auto"/>
            <w:bottom w:val="none" w:sz="0" w:space="0" w:color="auto"/>
            <w:right w:val="none" w:sz="0" w:space="0" w:color="auto"/>
          </w:divBdr>
        </w:div>
        <w:div w:id="500389445">
          <w:marLeft w:val="0"/>
          <w:marRight w:val="0"/>
          <w:marTop w:val="0"/>
          <w:marBottom w:val="0"/>
          <w:divBdr>
            <w:top w:val="none" w:sz="0" w:space="0" w:color="auto"/>
            <w:left w:val="none" w:sz="0" w:space="0" w:color="auto"/>
            <w:bottom w:val="none" w:sz="0" w:space="0" w:color="auto"/>
            <w:right w:val="none" w:sz="0" w:space="0" w:color="auto"/>
          </w:divBdr>
        </w:div>
        <w:div w:id="1029255841">
          <w:marLeft w:val="0"/>
          <w:marRight w:val="0"/>
          <w:marTop w:val="0"/>
          <w:marBottom w:val="0"/>
          <w:divBdr>
            <w:top w:val="none" w:sz="0" w:space="0" w:color="auto"/>
            <w:left w:val="none" w:sz="0" w:space="0" w:color="auto"/>
            <w:bottom w:val="none" w:sz="0" w:space="0" w:color="auto"/>
            <w:right w:val="none" w:sz="0" w:space="0" w:color="auto"/>
          </w:divBdr>
        </w:div>
        <w:div w:id="1591430531">
          <w:marLeft w:val="0"/>
          <w:marRight w:val="0"/>
          <w:marTop w:val="0"/>
          <w:marBottom w:val="0"/>
          <w:divBdr>
            <w:top w:val="none" w:sz="0" w:space="0" w:color="auto"/>
            <w:left w:val="none" w:sz="0" w:space="0" w:color="auto"/>
            <w:bottom w:val="none" w:sz="0" w:space="0" w:color="auto"/>
            <w:right w:val="none" w:sz="0" w:space="0" w:color="auto"/>
          </w:divBdr>
        </w:div>
        <w:div w:id="990520571">
          <w:marLeft w:val="0"/>
          <w:marRight w:val="0"/>
          <w:marTop w:val="0"/>
          <w:marBottom w:val="0"/>
          <w:divBdr>
            <w:top w:val="none" w:sz="0" w:space="0" w:color="auto"/>
            <w:left w:val="none" w:sz="0" w:space="0" w:color="auto"/>
            <w:bottom w:val="none" w:sz="0" w:space="0" w:color="auto"/>
            <w:right w:val="none" w:sz="0" w:space="0" w:color="auto"/>
          </w:divBdr>
        </w:div>
        <w:div w:id="1156188363">
          <w:marLeft w:val="0"/>
          <w:marRight w:val="0"/>
          <w:marTop w:val="0"/>
          <w:marBottom w:val="0"/>
          <w:divBdr>
            <w:top w:val="none" w:sz="0" w:space="0" w:color="auto"/>
            <w:left w:val="none" w:sz="0" w:space="0" w:color="auto"/>
            <w:bottom w:val="none" w:sz="0" w:space="0" w:color="auto"/>
            <w:right w:val="none" w:sz="0" w:space="0" w:color="auto"/>
          </w:divBdr>
        </w:div>
        <w:div w:id="1727144736">
          <w:marLeft w:val="0"/>
          <w:marRight w:val="0"/>
          <w:marTop w:val="0"/>
          <w:marBottom w:val="0"/>
          <w:divBdr>
            <w:top w:val="none" w:sz="0" w:space="0" w:color="auto"/>
            <w:left w:val="none" w:sz="0" w:space="0" w:color="auto"/>
            <w:bottom w:val="none" w:sz="0" w:space="0" w:color="auto"/>
            <w:right w:val="none" w:sz="0" w:space="0" w:color="auto"/>
          </w:divBdr>
        </w:div>
        <w:div w:id="289828984">
          <w:marLeft w:val="0"/>
          <w:marRight w:val="0"/>
          <w:marTop w:val="0"/>
          <w:marBottom w:val="0"/>
          <w:divBdr>
            <w:top w:val="none" w:sz="0" w:space="0" w:color="auto"/>
            <w:left w:val="none" w:sz="0" w:space="0" w:color="auto"/>
            <w:bottom w:val="none" w:sz="0" w:space="0" w:color="auto"/>
            <w:right w:val="none" w:sz="0" w:space="0" w:color="auto"/>
          </w:divBdr>
        </w:div>
        <w:div w:id="1644581373">
          <w:marLeft w:val="0"/>
          <w:marRight w:val="0"/>
          <w:marTop w:val="0"/>
          <w:marBottom w:val="0"/>
          <w:divBdr>
            <w:top w:val="none" w:sz="0" w:space="0" w:color="auto"/>
            <w:left w:val="none" w:sz="0" w:space="0" w:color="auto"/>
            <w:bottom w:val="none" w:sz="0" w:space="0" w:color="auto"/>
            <w:right w:val="none" w:sz="0" w:space="0" w:color="auto"/>
          </w:divBdr>
        </w:div>
        <w:div w:id="20859190">
          <w:marLeft w:val="0"/>
          <w:marRight w:val="0"/>
          <w:marTop w:val="0"/>
          <w:marBottom w:val="0"/>
          <w:divBdr>
            <w:top w:val="none" w:sz="0" w:space="0" w:color="auto"/>
            <w:left w:val="none" w:sz="0" w:space="0" w:color="auto"/>
            <w:bottom w:val="none" w:sz="0" w:space="0" w:color="auto"/>
            <w:right w:val="none" w:sz="0" w:space="0" w:color="auto"/>
          </w:divBdr>
        </w:div>
        <w:div w:id="995454104">
          <w:marLeft w:val="0"/>
          <w:marRight w:val="0"/>
          <w:marTop w:val="0"/>
          <w:marBottom w:val="0"/>
          <w:divBdr>
            <w:top w:val="none" w:sz="0" w:space="0" w:color="auto"/>
            <w:left w:val="none" w:sz="0" w:space="0" w:color="auto"/>
            <w:bottom w:val="none" w:sz="0" w:space="0" w:color="auto"/>
            <w:right w:val="none" w:sz="0" w:space="0" w:color="auto"/>
          </w:divBdr>
        </w:div>
        <w:div w:id="896821817">
          <w:marLeft w:val="0"/>
          <w:marRight w:val="0"/>
          <w:marTop w:val="0"/>
          <w:marBottom w:val="0"/>
          <w:divBdr>
            <w:top w:val="none" w:sz="0" w:space="0" w:color="auto"/>
            <w:left w:val="none" w:sz="0" w:space="0" w:color="auto"/>
            <w:bottom w:val="none" w:sz="0" w:space="0" w:color="auto"/>
            <w:right w:val="none" w:sz="0" w:space="0" w:color="auto"/>
          </w:divBdr>
        </w:div>
        <w:div w:id="1053046344">
          <w:marLeft w:val="0"/>
          <w:marRight w:val="0"/>
          <w:marTop w:val="0"/>
          <w:marBottom w:val="0"/>
          <w:divBdr>
            <w:top w:val="none" w:sz="0" w:space="0" w:color="auto"/>
            <w:left w:val="none" w:sz="0" w:space="0" w:color="auto"/>
            <w:bottom w:val="none" w:sz="0" w:space="0" w:color="auto"/>
            <w:right w:val="none" w:sz="0" w:space="0" w:color="auto"/>
          </w:divBdr>
        </w:div>
      </w:divsChild>
    </w:div>
    <w:div w:id="20326596">
      <w:bodyDiv w:val="1"/>
      <w:marLeft w:val="0"/>
      <w:marRight w:val="0"/>
      <w:marTop w:val="0"/>
      <w:marBottom w:val="0"/>
      <w:divBdr>
        <w:top w:val="none" w:sz="0" w:space="0" w:color="auto"/>
        <w:left w:val="none" w:sz="0" w:space="0" w:color="auto"/>
        <w:bottom w:val="none" w:sz="0" w:space="0" w:color="auto"/>
        <w:right w:val="none" w:sz="0" w:space="0" w:color="auto"/>
      </w:divBdr>
    </w:div>
    <w:div w:id="25953203">
      <w:bodyDiv w:val="1"/>
      <w:marLeft w:val="0"/>
      <w:marRight w:val="0"/>
      <w:marTop w:val="0"/>
      <w:marBottom w:val="0"/>
      <w:divBdr>
        <w:top w:val="none" w:sz="0" w:space="0" w:color="auto"/>
        <w:left w:val="none" w:sz="0" w:space="0" w:color="auto"/>
        <w:bottom w:val="none" w:sz="0" w:space="0" w:color="auto"/>
        <w:right w:val="none" w:sz="0" w:space="0" w:color="auto"/>
      </w:divBdr>
    </w:div>
    <w:div w:id="26952370">
      <w:bodyDiv w:val="1"/>
      <w:marLeft w:val="0"/>
      <w:marRight w:val="0"/>
      <w:marTop w:val="0"/>
      <w:marBottom w:val="0"/>
      <w:divBdr>
        <w:top w:val="none" w:sz="0" w:space="0" w:color="auto"/>
        <w:left w:val="none" w:sz="0" w:space="0" w:color="auto"/>
        <w:bottom w:val="none" w:sz="0" w:space="0" w:color="auto"/>
        <w:right w:val="none" w:sz="0" w:space="0" w:color="auto"/>
      </w:divBdr>
    </w:div>
    <w:div w:id="67074616">
      <w:bodyDiv w:val="1"/>
      <w:marLeft w:val="0"/>
      <w:marRight w:val="0"/>
      <w:marTop w:val="0"/>
      <w:marBottom w:val="0"/>
      <w:divBdr>
        <w:top w:val="none" w:sz="0" w:space="0" w:color="auto"/>
        <w:left w:val="none" w:sz="0" w:space="0" w:color="auto"/>
        <w:bottom w:val="none" w:sz="0" w:space="0" w:color="auto"/>
        <w:right w:val="none" w:sz="0" w:space="0" w:color="auto"/>
      </w:divBdr>
    </w:div>
    <w:div w:id="67919201">
      <w:bodyDiv w:val="1"/>
      <w:marLeft w:val="0"/>
      <w:marRight w:val="0"/>
      <w:marTop w:val="0"/>
      <w:marBottom w:val="0"/>
      <w:divBdr>
        <w:top w:val="none" w:sz="0" w:space="0" w:color="auto"/>
        <w:left w:val="none" w:sz="0" w:space="0" w:color="auto"/>
        <w:bottom w:val="none" w:sz="0" w:space="0" w:color="auto"/>
        <w:right w:val="none" w:sz="0" w:space="0" w:color="auto"/>
      </w:divBdr>
    </w:div>
    <w:div w:id="68621994">
      <w:bodyDiv w:val="1"/>
      <w:marLeft w:val="0"/>
      <w:marRight w:val="0"/>
      <w:marTop w:val="0"/>
      <w:marBottom w:val="0"/>
      <w:divBdr>
        <w:top w:val="none" w:sz="0" w:space="0" w:color="auto"/>
        <w:left w:val="none" w:sz="0" w:space="0" w:color="auto"/>
        <w:bottom w:val="none" w:sz="0" w:space="0" w:color="auto"/>
        <w:right w:val="none" w:sz="0" w:space="0" w:color="auto"/>
      </w:divBdr>
    </w:div>
    <w:div w:id="69156090">
      <w:bodyDiv w:val="1"/>
      <w:marLeft w:val="0"/>
      <w:marRight w:val="0"/>
      <w:marTop w:val="0"/>
      <w:marBottom w:val="0"/>
      <w:divBdr>
        <w:top w:val="none" w:sz="0" w:space="0" w:color="auto"/>
        <w:left w:val="none" w:sz="0" w:space="0" w:color="auto"/>
        <w:bottom w:val="none" w:sz="0" w:space="0" w:color="auto"/>
        <w:right w:val="none" w:sz="0" w:space="0" w:color="auto"/>
      </w:divBdr>
    </w:div>
    <w:div w:id="74480914">
      <w:bodyDiv w:val="1"/>
      <w:marLeft w:val="0"/>
      <w:marRight w:val="0"/>
      <w:marTop w:val="0"/>
      <w:marBottom w:val="0"/>
      <w:divBdr>
        <w:top w:val="none" w:sz="0" w:space="0" w:color="auto"/>
        <w:left w:val="none" w:sz="0" w:space="0" w:color="auto"/>
        <w:bottom w:val="none" w:sz="0" w:space="0" w:color="auto"/>
        <w:right w:val="none" w:sz="0" w:space="0" w:color="auto"/>
      </w:divBdr>
    </w:div>
    <w:div w:id="75981530">
      <w:bodyDiv w:val="1"/>
      <w:marLeft w:val="0"/>
      <w:marRight w:val="0"/>
      <w:marTop w:val="0"/>
      <w:marBottom w:val="0"/>
      <w:divBdr>
        <w:top w:val="none" w:sz="0" w:space="0" w:color="auto"/>
        <w:left w:val="none" w:sz="0" w:space="0" w:color="auto"/>
        <w:bottom w:val="none" w:sz="0" w:space="0" w:color="auto"/>
        <w:right w:val="none" w:sz="0" w:space="0" w:color="auto"/>
      </w:divBdr>
    </w:div>
    <w:div w:id="80181653">
      <w:bodyDiv w:val="1"/>
      <w:marLeft w:val="0"/>
      <w:marRight w:val="0"/>
      <w:marTop w:val="0"/>
      <w:marBottom w:val="0"/>
      <w:divBdr>
        <w:top w:val="none" w:sz="0" w:space="0" w:color="auto"/>
        <w:left w:val="none" w:sz="0" w:space="0" w:color="auto"/>
        <w:bottom w:val="none" w:sz="0" w:space="0" w:color="auto"/>
        <w:right w:val="none" w:sz="0" w:space="0" w:color="auto"/>
      </w:divBdr>
    </w:div>
    <w:div w:id="82456471">
      <w:bodyDiv w:val="1"/>
      <w:marLeft w:val="0"/>
      <w:marRight w:val="0"/>
      <w:marTop w:val="0"/>
      <w:marBottom w:val="0"/>
      <w:divBdr>
        <w:top w:val="none" w:sz="0" w:space="0" w:color="auto"/>
        <w:left w:val="none" w:sz="0" w:space="0" w:color="auto"/>
        <w:bottom w:val="none" w:sz="0" w:space="0" w:color="auto"/>
        <w:right w:val="none" w:sz="0" w:space="0" w:color="auto"/>
      </w:divBdr>
    </w:div>
    <w:div w:id="83652077">
      <w:bodyDiv w:val="1"/>
      <w:marLeft w:val="0"/>
      <w:marRight w:val="0"/>
      <w:marTop w:val="0"/>
      <w:marBottom w:val="0"/>
      <w:divBdr>
        <w:top w:val="none" w:sz="0" w:space="0" w:color="auto"/>
        <w:left w:val="none" w:sz="0" w:space="0" w:color="auto"/>
        <w:bottom w:val="none" w:sz="0" w:space="0" w:color="auto"/>
        <w:right w:val="none" w:sz="0" w:space="0" w:color="auto"/>
      </w:divBdr>
    </w:div>
    <w:div w:id="87429154">
      <w:bodyDiv w:val="1"/>
      <w:marLeft w:val="0"/>
      <w:marRight w:val="0"/>
      <w:marTop w:val="0"/>
      <w:marBottom w:val="0"/>
      <w:divBdr>
        <w:top w:val="none" w:sz="0" w:space="0" w:color="auto"/>
        <w:left w:val="none" w:sz="0" w:space="0" w:color="auto"/>
        <w:bottom w:val="none" w:sz="0" w:space="0" w:color="auto"/>
        <w:right w:val="none" w:sz="0" w:space="0" w:color="auto"/>
      </w:divBdr>
    </w:div>
    <w:div w:id="91054481">
      <w:bodyDiv w:val="1"/>
      <w:marLeft w:val="0"/>
      <w:marRight w:val="0"/>
      <w:marTop w:val="0"/>
      <w:marBottom w:val="0"/>
      <w:divBdr>
        <w:top w:val="none" w:sz="0" w:space="0" w:color="auto"/>
        <w:left w:val="none" w:sz="0" w:space="0" w:color="auto"/>
        <w:bottom w:val="none" w:sz="0" w:space="0" w:color="auto"/>
        <w:right w:val="none" w:sz="0" w:space="0" w:color="auto"/>
      </w:divBdr>
    </w:div>
    <w:div w:id="92939506">
      <w:bodyDiv w:val="1"/>
      <w:marLeft w:val="0"/>
      <w:marRight w:val="0"/>
      <w:marTop w:val="0"/>
      <w:marBottom w:val="0"/>
      <w:divBdr>
        <w:top w:val="none" w:sz="0" w:space="0" w:color="auto"/>
        <w:left w:val="none" w:sz="0" w:space="0" w:color="auto"/>
        <w:bottom w:val="none" w:sz="0" w:space="0" w:color="auto"/>
        <w:right w:val="none" w:sz="0" w:space="0" w:color="auto"/>
      </w:divBdr>
    </w:div>
    <w:div w:id="104203123">
      <w:bodyDiv w:val="1"/>
      <w:marLeft w:val="0"/>
      <w:marRight w:val="0"/>
      <w:marTop w:val="0"/>
      <w:marBottom w:val="0"/>
      <w:divBdr>
        <w:top w:val="none" w:sz="0" w:space="0" w:color="auto"/>
        <w:left w:val="none" w:sz="0" w:space="0" w:color="auto"/>
        <w:bottom w:val="none" w:sz="0" w:space="0" w:color="auto"/>
        <w:right w:val="none" w:sz="0" w:space="0" w:color="auto"/>
      </w:divBdr>
    </w:div>
    <w:div w:id="118498621">
      <w:bodyDiv w:val="1"/>
      <w:marLeft w:val="0"/>
      <w:marRight w:val="0"/>
      <w:marTop w:val="0"/>
      <w:marBottom w:val="0"/>
      <w:divBdr>
        <w:top w:val="none" w:sz="0" w:space="0" w:color="auto"/>
        <w:left w:val="none" w:sz="0" w:space="0" w:color="auto"/>
        <w:bottom w:val="none" w:sz="0" w:space="0" w:color="auto"/>
        <w:right w:val="none" w:sz="0" w:space="0" w:color="auto"/>
      </w:divBdr>
    </w:div>
    <w:div w:id="123474828">
      <w:bodyDiv w:val="1"/>
      <w:marLeft w:val="0"/>
      <w:marRight w:val="0"/>
      <w:marTop w:val="0"/>
      <w:marBottom w:val="0"/>
      <w:divBdr>
        <w:top w:val="none" w:sz="0" w:space="0" w:color="auto"/>
        <w:left w:val="none" w:sz="0" w:space="0" w:color="auto"/>
        <w:bottom w:val="none" w:sz="0" w:space="0" w:color="auto"/>
        <w:right w:val="none" w:sz="0" w:space="0" w:color="auto"/>
      </w:divBdr>
    </w:div>
    <w:div w:id="130484893">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4612516">
      <w:bodyDiv w:val="1"/>
      <w:marLeft w:val="0"/>
      <w:marRight w:val="0"/>
      <w:marTop w:val="0"/>
      <w:marBottom w:val="0"/>
      <w:divBdr>
        <w:top w:val="none" w:sz="0" w:space="0" w:color="auto"/>
        <w:left w:val="none" w:sz="0" w:space="0" w:color="auto"/>
        <w:bottom w:val="none" w:sz="0" w:space="0" w:color="auto"/>
        <w:right w:val="none" w:sz="0" w:space="0" w:color="auto"/>
      </w:divBdr>
    </w:div>
    <w:div w:id="175652713">
      <w:bodyDiv w:val="1"/>
      <w:marLeft w:val="0"/>
      <w:marRight w:val="0"/>
      <w:marTop w:val="0"/>
      <w:marBottom w:val="0"/>
      <w:divBdr>
        <w:top w:val="none" w:sz="0" w:space="0" w:color="auto"/>
        <w:left w:val="none" w:sz="0" w:space="0" w:color="auto"/>
        <w:bottom w:val="none" w:sz="0" w:space="0" w:color="auto"/>
        <w:right w:val="none" w:sz="0" w:space="0" w:color="auto"/>
      </w:divBdr>
    </w:div>
    <w:div w:id="185682346">
      <w:bodyDiv w:val="1"/>
      <w:marLeft w:val="0"/>
      <w:marRight w:val="0"/>
      <w:marTop w:val="0"/>
      <w:marBottom w:val="0"/>
      <w:divBdr>
        <w:top w:val="none" w:sz="0" w:space="0" w:color="auto"/>
        <w:left w:val="none" w:sz="0" w:space="0" w:color="auto"/>
        <w:bottom w:val="none" w:sz="0" w:space="0" w:color="auto"/>
        <w:right w:val="none" w:sz="0" w:space="0" w:color="auto"/>
      </w:divBdr>
      <w:divsChild>
        <w:div w:id="94820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3047">
      <w:bodyDiv w:val="1"/>
      <w:marLeft w:val="0"/>
      <w:marRight w:val="0"/>
      <w:marTop w:val="0"/>
      <w:marBottom w:val="0"/>
      <w:divBdr>
        <w:top w:val="none" w:sz="0" w:space="0" w:color="auto"/>
        <w:left w:val="none" w:sz="0" w:space="0" w:color="auto"/>
        <w:bottom w:val="none" w:sz="0" w:space="0" w:color="auto"/>
        <w:right w:val="none" w:sz="0" w:space="0" w:color="auto"/>
      </w:divBdr>
    </w:div>
    <w:div w:id="196241390">
      <w:bodyDiv w:val="1"/>
      <w:marLeft w:val="0"/>
      <w:marRight w:val="0"/>
      <w:marTop w:val="0"/>
      <w:marBottom w:val="0"/>
      <w:divBdr>
        <w:top w:val="none" w:sz="0" w:space="0" w:color="auto"/>
        <w:left w:val="none" w:sz="0" w:space="0" w:color="auto"/>
        <w:bottom w:val="none" w:sz="0" w:space="0" w:color="auto"/>
        <w:right w:val="none" w:sz="0" w:space="0" w:color="auto"/>
      </w:divBdr>
    </w:div>
    <w:div w:id="198864675">
      <w:bodyDiv w:val="1"/>
      <w:marLeft w:val="0"/>
      <w:marRight w:val="0"/>
      <w:marTop w:val="0"/>
      <w:marBottom w:val="0"/>
      <w:divBdr>
        <w:top w:val="none" w:sz="0" w:space="0" w:color="auto"/>
        <w:left w:val="none" w:sz="0" w:space="0" w:color="auto"/>
        <w:bottom w:val="none" w:sz="0" w:space="0" w:color="auto"/>
        <w:right w:val="none" w:sz="0" w:space="0" w:color="auto"/>
      </w:divBdr>
    </w:div>
    <w:div w:id="200363374">
      <w:bodyDiv w:val="1"/>
      <w:marLeft w:val="0"/>
      <w:marRight w:val="0"/>
      <w:marTop w:val="0"/>
      <w:marBottom w:val="0"/>
      <w:divBdr>
        <w:top w:val="none" w:sz="0" w:space="0" w:color="auto"/>
        <w:left w:val="none" w:sz="0" w:space="0" w:color="auto"/>
        <w:bottom w:val="none" w:sz="0" w:space="0" w:color="auto"/>
        <w:right w:val="none" w:sz="0" w:space="0" w:color="auto"/>
      </w:divBdr>
    </w:div>
    <w:div w:id="205148596">
      <w:bodyDiv w:val="1"/>
      <w:marLeft w:val="0"/>
      <w:marRight w:val="0"/>
      <w:marTop w:val="0"/>
      <w:marBottom w:val="0"/>
      <w:divBdr>
        <w:top w:val="none" w:sz="0" w:space="0" w:color="auto"/>
        <w:left w:val="none" w:sz="0" w:space="0" w:color="auto"/>
        <w:bottom w:val="none" w:sz="0" w:space="0" w:color="auto"/>
        <w:right w:val="none" w:sz="0" w:space="0" w:color="auto"/>
      </w:divBdr>
    </w:div>
    <w:div w:id="229733443">
      <w:bodyDiv w:val="1"/>
      <w:marLeft w:val="0"/>
      <w:marRight w:val="0"/>
      <w:marTop w:val="0"/>
      <w:marBottom w:val="0"/>
      <w:divBdr>
        <w:top w:val="none" w:sz="0" w:space="0" w:color="auto"/>
        <w:left w:val="none" w:sz="0" w:space="0" w:color="auto"/>
        <w:bottom w:val="none" w:sz="0" w:space="0" w:color="auto"/>
        <w:right w:val="none" w:sz="0" w:space="0" w:color="auto"/>
      </w:divBdr>
    </w:div>
    <w:div w:id="243492060">
      <w:bodyDiv w:val="1"/>
      <w:marLeft w:val="0"/>
      <w:marRight w:val="0"/>
      <w:marTop w:val="0"/>
      <w:marBottom w:val="0"/>
      <w:divBdr>
        <w:top w:val="none" w:sz="0" w:space="0" w:color="auto"/>
        <w:left w:val="none" w:sz="0" w:space="0" w:color="auto"/>
        <w:bottom w:val="none" w:sz="0" w:space="0" w:color="auto"/>
        <w:right w:val="none" w:sz="0" w:space="0" w:color="auto"/>
      </w:divBdr>
    </w:div>
    <w:div w:id="248738795">
      <w:bodyDiv w:val="1"/>
      <w:marLeft w:val="0"/>
      <w:marRight w:val="0"/>
      <w:marTop w:val="0"/>
      <w:marBottom w:val="0"/>
      <w:divBdr>
        <w:top w:val="none" w:sz="0" w:space="0" w:color="auto"/>
        <w:left w:val="none" w:sz="0" w:space="0" w:color="auto"/>
        <w:bottom w:val="none" w:sz="0" w:space="0" w:color="auto"/>
        <w:right w:val="none" w:sz="0" w:space="0" w:color="auto"/>
      </w:divBdr>
    </w:div>
    <w:div w:id="253438870">
      <w:bodyDiv w:val="1"/>
      <w:marLeft w:val="0"/>
      <w:marRight w:val="0"/>
      <w:marTop w:val="0"/>
      <w:marBottom w:val="0"/>
      <w:divBdr>
        <w:top w:val="none" w:sz="0" w:space="0" w:color="auto"/>
        <w:left w:val="none" w:sz="0" w:space="0" w:color="auto"/>
        <w:bottom w:val="none" w:sz="0" w:space="0" w:color="auto"/>
        <w:right w:val="none" w:sz="0" w:space="0" w:color="auto"/>
      </w:divBdr>
    </w:div>
    <w:div w:id="259215500">
      <w:bodyDiv w:val="1"/>
      <w:marLeft w:val="0"/>
      <w:marRight w:val="0"/>
      <w:marTop w:val="0"/>
      <w:marBottom w:val="0"/>
      <w:divBdr>
        <w:top w:val="none" w:sz="0" w:space="0" w:color="auto"/>
        <w:left w:val="none" w:sz="0" w:space="0" w:color="auto"/>
        <w:bottom w:val="none" w:sz="0" w:space="0" w:color="auto"/>
        <w:right w:val="none" w:sz="0" w:space="0" w:color="auto"/>
      </w:divBdr>
    </w:div>
    <w:div w:id="264774625">
      <w:bodyDiv w:val="1"/>
      <w:marLeft w:val="0"/>
      <w:marRight w:val="0"/>
      <w:marTop w:val="0"/>
      <w:marBottom w:val="0"/>
      <w:divBdr>
        <w:top w:val="none" w:sz="0" w:space="0" w:color="auto"/>
        <w:left w:val="none" w:sz="0" w:space="0" w:color="auto"/>
        <w:bottom w:val="none" w:sz="0" w:space="0" w:color="auto"/>
        <w:right w:val="none" w:sz="0" w:space="0" w:color="auto"/>
      </w:divBdr>
    </w:div>
    <w:div w:id="271740478">
      <w:bodyDiv w:val="1"/>
      <w:marLeft w:val="0"/>
      <w:marRight w:val="0"/>
      <w:marTop w:val="0"/>
      <w:marBottom w:val="0"/>
      <w:divBdr>
        <w:top w:val="none" w:sz="0" w:space="0" w:color="auto"/>
        <w:left w:val="none" w:sz="0" w:space="0" w:color="auto"/>
        <w:bottom w:val="none" w:sz="0" w:space="0" w:color="auto"/>
        <w:right w:val="none" w:sz="0" w:space="0" w:color="auto"/>
      </w:divBdr>
    </w:div>
    <w:div w:id="277375625">
      <w:bodyDiv w:val="1"/>
      <w:marLeft w:val="0"/>
      <w:marRight w:val="0"/>
      <w:marTop w:val="0"/>
      <w:marBottom w:val="0"/>
      <w:divBdr>
        <w:top w:val="none" w:sz="0" w:space="0" w:color="auto"/>
        <w:left w:val="none" w:sz="0" w:space="0" w:color="auto"/>
        <w:bottom w:val="none" w:sz="0" w:space="0" w:color="auto"/>
        <w:right w:val="none" w:sz="0" w:space="0" w:color="auto"/>
      </w:divBdr>
    </w:div>
    <w:div w:id="279803432">
      <w:bodyDiv w:val="1"/>
      <w:marLeft w:val="0"/>
      <w:marRight w:val="0"/>
      <w:marTop w:val="0"/>
      <w:marBottom w:val="0"/>
      <w:divBdr>
        <w:top w:val="none" w:sz="0" w:space="0" w:color="auto"/>
        <w:left w:val="none" w:sz="0" w:space="0" w:color="auto"/>
        <w:bottom w:val="none" w:sz="0" w:space="0" w:color="auto"/>
        <w:right w:val="none" w:sz="0" w:space="0" w:color="auto"/>
      </w:divBdr>
    </w:div>
    <w:div w:id="292562604">
      <w:bodyDiv w:val="1"/>
      <w:marLeft w:val="0"/>
      <w:marRight w:val="0"/>
      <w:marTop w:val="0"/>
      <w:marBottom w:val="0"/>
      <w:divBdr>
        <w:top w:val="none" w:sz="0" w:space="0" w:color="auto"/>
        <w:left w:val="none" w:sz="0" w:space="0" w:color="auto"/>
        <w:bottom w:val="none" w:sz="0" w:space="0" w:color="auto"/>
        <w:right w:val="none" w:sz="0" w:space="0" w:color="auto"/>
      </w:divBdr>
    </w:div>
    <w:div w:id="304815194">
      <w:bodyDiv w:val="1"/>
      <w:marLeft w:val="0"/>
      <w:marRight w:val="0"/>
      <w:marTop w:val="0"/>
      <w:marBottom w:val="0"/>
      <w:divBdr>
        <w:top w:val="none" w:sz="0" w:space="0" w:color="auto"/>
        <w:left w:val="none" w:sz="0" w:space="0" w:color="auto"/>
        <w:bottom w:val="none" w:sz="0" w:space="0" w:color="auto"/>
        <w:right w:val="none" w:sz="0" w:space="0" w:color="auto"/>
      </w:divBdr>
    </w:div>
    <w:div w:id="313067189">
      <w:bodyDiv w:val="1"/>
      <w:marLeft w:val="0"/>
      <w:marRight w:val="0"/>
      <w:marTop w:val="0"/>
      <w:marBottom w:val="0"/>
      <w:divBdr>
        <w:top w:val="none" w:sz="0" w:space="0" w:color="auto"/>
        <w:left w:val="none" w:sz="0" w:space="0" w:color="auto"/>
        <w:bottom w:val="none" w:sz="0" w:space="0" w:color="auto"/>
        <w:right w:val="none" w:sz="0" w:space="0" w:color="auto"/>
      </w:divBdr>
      <w:divsChild>
        <w:div w:id="242881136">
          <w:marLeft w:val="0"/>
          <w:marRight w:val="0"/>
          <w:marTop w:val="0"/>
          <w:marBottom w:val="0"/>
          <w:divBdr>
            <w:top w:val="none" w:sz="0" w:space="0" w:color="auto"/>
            <w:left w:val="none" w:sz="0" w:space="0" w:color="auto"/>
            <w:bottom w:val="none" w:sz="0" w:space="0" w:color="auto"/>
            <w:right w:val="none" w:sz="0" w:space="0" w:color="auto"/>
          </w:divBdr>
        </w:div>
        <w:div w:id="1412122466">
          <w:marLeft w:val="0"/>
          <w:marRight w:val="0"/>
          <w:marTop w:val="0"/>
          <w:marBottom w:val="0"/>
          <w:divBdr>
            <w:top w:val="none" w:sz="0" w:space="0" w:color="auto"/>
            <w:left w:val="none" w:sz="0" w:space="0" w:color="auto"/>
            <w:bottom w:val="none" w:sz="0" w:space="0" w:color="auto"/>
            <w:right w:val="none" w:sz="0" w:space="0" w:color="auto"/>
          </w:divBdr>
        </w:div>
        <w:div w:id="374040155">
          <w:marLeft w:val="0"/>
          <w:marRight w:val="0"/>
          <w:marTop w:val="0"/>
          <w:marBottom w:val="0"/>
          <w:divBdr>
            <w:top w:val="none" w:sz="0" w:space="0" w:color="auto"/>
            <w:left w:val="none" w:sz="0" w:space="0" w:color="auto"/>
            <w:bottom w:val="none" w:sz="0" w:space="0" w:color="auto"/>
            <w:right w:val="none" w:sz="0" w:space="0" w:color="auto"/>
          </w:divBdr>
        </w:div>
        <w:div w:id="1326545012">
          <w:marLeft w:val="0"/>
          <w:marRight w:val="0"/>
          <w:marTop w:val="0"/>
          <w:marBottom w:val="0"/>
          <w:divBdr>
            <w:top w:val="none" w:sz="0" w:space="0" w:color="auto"/>
            <w:left w:val="none" w:sz="0" w:space="0" w:color="auto"/>
            <w:bottom w:val="none" w:sz="0" w:space="0" w:color="auto"/>
            <w:right w:val="none" w:sz="0" w:space="0" w:color="auto"/>
          </w:divBdr>
        </w:div>
        <w:div w:id="789520441">
          <w:marLeft w:val="0"/>
          <w:marRight w:val="0"/>
          <w:marTop w:val="0"/>
          <w:marBottom w:val="0"/>
          <w:divBdr>
            <w:top w:val="none" w:sz="0" w:space="0" w:color="auto"/>
            <w:left w:val="none" w:sz="0" w:space="0" w:color="auto"/>
            <w:bottom w:val="none" w:sz="0" w:space="0" w:color="auto"/>
            <w:right w:val="none" w:sz="0" w:space="0" w:color="auto"/>
          </w:divBdr>
        </w:div>
        <w:div w:id="874386751">
          <w:marLeft w:val="0"/>
          <w:marRight w:val="0"/>
          <w:marTop w:val="0"/>
          <w:marBottom w:val="0"/>
          <w:divBdr>
            <w:top w:val="none" w:sz="0" w:space="0" w:color="auto"/>
            <w:left w:val="none" w:sz="0" w:space="0" w:color="auto"/>
            <w:bottom w:val="none" w:sz="0" w:space="0" w:color="auto"/>
            <w:right w:val="none" w:sz="0" w:space="0" w:color="auto"/>
          </w:divBdr>
        </w:div>
        <w:div w:id="776173286">
          <w:marLeft w:val="0"/>
          <w:marRight w:val="0"/>
          <w:marTop w:val="0"/>
          <w:marBottom w:val="0"/>
          <w:divBdr>
            <w:top w:val="none" w:sz="0" w:space="0" w:color="auto"/>
            <w:left w:val="none" w:sz="0" w:space="0" w:color="auto"/>
            <w:bottom w:val="none" w:sz="0" w:space="0" w:color="auto"/>
            <w:right w:val="none" w:sz="0" w:space="0" w:color="auto"/>
          </w:divBdr>
        </w:div>
      </w:divsChild>
    </w:div>
    <w:div w:id="313724818">
      <w:bodyDiv w:val="1"/>
      <w:marLeft w:val="0"/>
      <w:marRight w:val="0"/>
      <w:marTop w:val="0"/>
      <w:marBottom w:val="0"/>
      <w:divBdr>
        <w:top w:val="none" w:sz="0" w:space="0" w:color="auto"/>
        <w:left w:val="none" w:sz="0" w:space="0" w:color="auto"/>
        <w:bottom w:val="none" w:sz="0" w:space="0" w:color="auto"/>
        <w:right w:val="none" w:sz="0" w:space="0" w:color="auto"/>
      </w:divBdr>
    </w:div>
    <w:div w:id="345057849">
      <w:bodyDiv w:val="1"/>
      <w:marLeft w:val="0"/>
      <w:marRight w:val="0"/>
      <w:marTop w:val="0"/>
      <w:marBottom w:val="0"/>
      <w:divBdr>
        <w:top w:val="none" w:sz="0" w:space="0" w:color="auto"/>
        <w:left w:val="none" w:sz="0" w:space="0" w:color="auto"/>
        <w:bottom w:val="none" w:sz="0" w:space="0" w:color="auto"/>
        <w:right w:val="none" w:sz="0" w:space="0" w:color="auto"/>
      </w:divBdr>
    </w:div>
    <w:div w:id="357975881">
      <w:bodyDiv w:val="1"/>
      <w:marLeft w:val="0"/>
      <w:marRight w:val="0"/>
      <w:marTop w:val="0"/>
      <w:marBottom w:val="0"/>
      <w:divBdr>
        <w:top w:val="none" w:sz="0" w:space="0" w:color="auto"/>
        <w:left w:val="none" w:sz="0" w:space="0" w:color="auto"/>
        <w:bottom w:val="none" w:sz="0" w:space="0" w:color="auto"/>
        <w:right w:val="none" w:sz="0" w:space="0" w:color="auto"/>
      </w:divBdr>
    </w:div>
    <w:div w:id="393311199">
      <w:bodyDiv w:val="1"/>
      <w:marLeft w:val="0"/>
      <w:marRight w:val="0"/>
      <w:marTop w:val="0"/>
      <w:marBottom w:val="0"/>
      <w:divBdr>
        <w:top w:val="none" w:sz="0" w:space="0" w:color="auto"/>
        <w:left w:val="none" w:sz="0" w:space="0" w:color="auto"/>
        <w:bottom w:val="none" w:sz="0" w:space="0" w:color="auto"/>
        <w:right w:val="none" w:sz="0" w:space="0" w:color="auto"/>
      </w:divBdr>
    </w:div>
    <w:div w:id="400979729">
      <w:bodyDiv w:val="1"/>
      <w:marLeft w:val="0"/>
      <w:marRight w:val="0"/>
      <w:marTop w:val="0"/>
      <w:marBottom w:val="0"/>
      <w:divBdr>
        <w:top w:val="none" w:sz="0" w:space="0" w:color="auto"/>
        <w:left w:val="none" w:sz="0" w:space="0" w:color="auto"/>
        <w:bottom w:val="none" w:sz="0" w:space="0" w:color="auto"/>
        <w:right w:val="none" w:sz="0" w:space="0" w:color="auto"/>
      </w:divBdr>
    </w:div>
    <w:div w:id="401761303">
      <w:bodyDiv w:val="1"/>
      <w:marLeft w:val="0"/>
      <w:marRight w:val="0"/>
      <w:marTop w:val="0"/>
      <w:marBottom w:val="0"/>
      <w:divBdr>
        <w:top w:val="none" w:sz="0" w:space="0" w:color="auto"/>
        <w:left w:val="none" w:sz="0" w:space="0" w:color="auto"/>
        <w:bottom w:val="none" w:sz="0" w:space="0" w:color="auto"/>
        <w:right w:val="none" w:sz="0" w:space="0" w:color="auto"/>
      </w:divBdr>
    </w:div>
    <w:div w:id="430470179">
      <w:bodyDiv w:val="1"/>
      <w:marLeft w:val="0"/>
      <w:marRight w:val="0"/>
      <w:marTop w:val="0"/>
      <w:marBottom w:val="0"/>
      <w:divBdr>
        <w:top w:val="none" w:sz="0" w:space="0" w:color="auto"/>
        <w:left w:val="none" w:sz="0" w:space="0" w:color="auto"/>
        <w:bottom w:val="none" w:sz="0" w:space="0" w:color="auto"/>
        <w:right w:val="none" w:sz="0" w:space="0" w:color="auto"/>
      </w:divBdr>
    </w:div>
    <w:div w:id="436484405">
      <w:bodyDiv w:val="1"/>
      <w:marLeft w:val="0"/>
      <w:marRight w:val="0"/>
      <w:marTop w:val="0"/>
      <w:marBottom w:val="0"/>
      <w:divBdr>
        <w:top w:val="none" w:sz="0" w:space="0" w:color="auto"/>
        <w:left w:val="none" w:sz="0" w:space="0" w:color="auto"/>
        <w:bottom w:val="none" w:sz="0" w:space="0" w:color="auto"/>
        <w:right w:val="none" w:sz="0" w:space="0" w:color="auto"/>
      </w:divBdr>
    </w:div>
    <w:div w:id="437991259">
      <w:bodyDiv w:val="1"/>
      <w:marLeft w:val="0"/>
      <w:marRight w:val="0"/>
      <w:marTop w:val="0"/>
      <w:marBottom w:val="0"/>
      <w:divBdr>
        <w:top w:val="none" w:sz="0" w:space="0" w:color="auto"/>
        <w:left w:val="none" w:sz="0" w:space="0" w:color="auto"/>
        <w:bottom w:val="none" w:sz="0" w:space="0" w:color="auto"/>
        <w:right w:val="none" w:sz="0" w:space="0" w:color="auto"/>
      </w:divBdr>
    </w:div>
    <w:div w:id="459685062">
      <w:bodyDiv w:val="1"/>
      <w:marLeft w:val="0"/>
      <w:marRight w:val="0"/>
      <w:marTop w:val="0"/>
      <w:marBottom w:val="0"/>
      <w:divBdr>
        <w:top w:val="none" w:sz="0" w:space="0" w:color="auto"/>
        <w:left w:val="none" w:sz="0" w:space="0" w:color="auto"/>
        <w:bottom w:val="none" w:sz="0" w:space="0" w:color="auto"/>
        <w:right w:val="none" w:sz="0" w:space="0" w:color="auto"/>
      </w:divBdr>
    </w:div>
    <w:div w:id="477571346">
      <w:bodyDiv w:val="1"/>
      <w:marLeft w:val="0"/>
      <w:marRight w:val="0"/>
      <w:marTop w:val="0"/>
      <w:marBottom w:val="0"/>
      <w:divBdr>
        <w:top w:val="none" w:sz="0" w:space="0" w:color="auto"/>
        <w:left w:val="none" w:sz="0" w:space="0" w:color="auto"/>
        <w:bottom w:val="none" w:sz="0" w:space="0" w:color="auto"/>
        <w:right w:val="none" w:sz="0" w:space="0" w:color="auto"/>
      </w:divBdr>
    </w:div>
    <w:div w:id="481509871">
      <w:bodyDiv w:val="1"/>
      <w:marLeft w:val="0"/>
      <w:marRight w:val="0"/>
      <w:marTop w:val="0"/>
      <w:marBottom w:val="0"/>
      <w:divBdr>
        <w:top w:val="none" w:sz="0" w:space="0" w:color="auto"/>
        <w:left w:val="none" w:sz="0" w:space="0" w:color="auto"/>
        <w:bottom w:val="none" w:sz="0" w:space="0" w:color="auto"/>
        <w:right w:val="none" w:sz="0" w:space="0" w:color="auto"/>
      </w:divBdr>
    </w:div>
    <w:div w:id="484472469">
      <w:bodyDiv w:val="1"/>
      <w:marLeft w:val="0"/>
      <w:marRight w:val="0"/>
      <w:marTop w:val="0"/>
      <w:marBottom w:val="0"/>
      <w:divBdr>
        <w:top w:val="none" w:sz="0" w:space="0" w:color="auto"/>
        <w:left w:val="none" w:sz="0" w:space="0" w:color="auto"/>
        <w:bottom w:val="none" w:sz="0" w:space="0" w:color="auto"/>
        <w:right w:val="none" w:sz="0" w:space="0" w:color="auto"/>
      </w:divBdr>
    </w:div>
    <w:div w:id="485975171">
      <w:bodyDiv w:val="1"/>
      <w:marLeft w:val="0"/>
      <w:marRight w:val="0"/>
      <w:marTop w:val="0"/>
      <w:marBottom w:val="0"/>
      <w:divBdr>
        <w:top w:val="none" w:sz="0" w:space="0" w:color="auto"/>
        <w:left w:val="none" w:sz="0" w:space="0" w:color="auto"/>
        <w:bottom w:val="none" w:sz="0" w:space="0" w:color="auto"/>
        <w:right w:val="none" w:sz="0" w:space="0" w:color="auto"/>
      </w:divBdr>
      <w:divsChild>
        <w:div w:id="897324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137831">
      <w:bodyDiv w:val="1"/>
      <w:marLeft w:val="0"/>
      <w:marRight w:val="0"/>
      <w:marTop w:val="0"/>
      <w:marBottom w:val="0"/>
      <w:divBdr>
        <w:top w:val="none" w:sz="0" w:space="0" w:color="auto"/>
        <w:left w:val="none" w:sz="0" w:space="0" w:color="auto"/>
        <w:bottom w:val="none" w:sz="0" w:space="0" w:color="auto"/>
        <w:right w:val="none" w:sz="0" w:space="0" w:color="auto"/>
      </w:divBdr>
    </w:div>
    <w:div w:id="488205376">
      <w:bodyDiv w:val="1"/>
      <w:marLeft w:val="0"/>
      <w:marRight w:val="0"/>
      <w:marTop w:val="0"/>
      <w:marBottom w:val="0"/>
      <w:divBdr>
        <w:top w:val="none" w:sz="0" w:space="0" w:color="auto"/>
        <w:left w:val="none" w:sz="0" w:space="0" w:color="auto"/>
        <w:bottom w:val="none" w:sz="0" w:space="0" w:color="auto"/>
        <w:right w:val="none" w:sz="0" w:space="0" w:color="auto"/>
      </w:divBdr>
    </w:div>
    <w:div w:id="513039435">
      <w:bodyDiv w:val="1"/>
      <w:marLeft w:val="0"/>
      <w:marRight w:val="0"/>
      <w:marTop w:val="0"/>
      <w:marBottom w:val="0"/>
      <w:divBdr>
        <w:top w:val="none" w:sz="0" w:space="0" w:color="auto"/>
        <w:left w:val="none" w:sz="0" w:space="0" w:color="auto"/>
        <w:bottom w:val="none" w:sz="0" w:space="0" w:color="auto"/>
        <w:right w:val="none" w:sz="0" w:space="0" w:color="auto"/>
      </w:divBdr>
    </w:div>
    <w:div w:id="528493952">
      <w:bodyDiv w:val="1"/>
      <w:marLeft w:val="0"/>
      <w:marRight w:val="0"/>
      <w:marTop w:val="0"/>
      <w:marBottom w:val="0"/>
      <w:divBdr>
        <w:top w:val="none" w:sz="0" w:space="0" w:color="auto"/>
        <w:left w:val="none" w:sz="0" w:space="0" w:color="auto"/>
        <w:bottom w:val="none" w:sz="0" w:space="0" w:color="auto"/>
        <w:right w:val="none" w:sz="0" w:space="0" w:color="auto"/>
      </w:divBdr>
    </w:div>
    <w:div w:id="532772006">
      <w:bodyDiv w:val="1"/>
      <w:marLeft w:val="0"/>
      <w:marRight w:val="0"/>
      <w:marTop w:val="0"/>
      <w:marBottom w:val="0"/>
      <w:divBdr>
        <w:top w:val="none" w:sz="0" w:space="0" w:color="auto"/>
        <w:left w:val="none" w:sz="0" w:space="0" w:color="auto"/>
        <w:bottom w:val="none" w:sz="0" w:space="0" w:color="auto"/>
        <w:right w:val="none" w:sz="0" w:space="0" w:color="auto"/>
      </w:divBdr>
    </w:div>
    <w:div w:id="534925563">
      <w:bodyDiv w:val="1"/>
      <w:marLeft w:val="0"/>
      <w:marRight w:val="0"/>
      <w:marTop w:val="0"/>
      <w:marBottom w:val="0"/>
      <w:divBdr>
        <w:top w:val="none" w:sz="0" w:space="0" w:color="auto"/>
        <w:left w:val="none" w:sz="0" w:space="0" w:color="auto"/>
        <w:bottom w:val="none" w:sz="0" w:space="0" w:color="auto"/>
        <w:right w:val="none" w:sz="0" w:space="0" w:color="auto"/>
      </w:divBdr>
    </w:div>
    <w:div w:id="537133787">
      <w:bodyDiv w:val="1"/>
      <w:marLeft w:val="0"/>
      <w:marRight w:val="0"/>
      <w:marTop w:val="0"/>
      <w:marBottom w:val="0"/>
      <w:divBdr>
        <w:top w:val="none" w:sz="0" w:space="0" w:color="auto"/>
        <w:left w:val="none" w:sz="0" w:space="0" w:color="auto"/>
        <w:bottom w:val="none" w:sz="0" w:space="0" w:color="auto"/>
        <w:right w:val="none" w:sz="0" w:space="0" w:color="auto"/>
      </w:divBdr>
    </w:div>
    <w:div w:id="541089622">
      <w:bodyDiv w:val="1"/>
      <w:marLeft w:val="0"/>
      <w:marRight w:val="0"/>
      <w:marTop w:val="0"/>
      <w:marBottom w:val="0"/>
      <w:divBdr>
        <w:top w:val="none" w:sz="0" w:space="0" w:color="auto"/>
        <w:left w:val="none" w:sz="0" w:space="0" w:color="auto"/>
        <w:bottom w:val="none" w:sz="0" w:space="0" w:color="auto"/>
        <w:right w:val="none" w:sz="0" w:space="0" w:color="auto"/>
      </w:divBdr>
    </w:div>
    <w:div w:id="544681557">
      <w:bodyDiv w:val="1"/>
      <w:marLeft w:val="0"/>
      <w:marRight w:val="0"/>
      <w:marTop w:val="0"/>
      <w:marBottom w:val="0"/>
      <w:divBdr>
        <w:top w:val="none" w:sz="0" w:space="0" w:color="auto"/>
        <w:left w:val="none" w:sz="0" w:space="0" w:color="auto"/>
        <w:bottom w:val="none" w:sz="0" w:space="0" w:color="auto"/>
        <w:right w:val="none" w:sz="0" w:space="0" w:color="auto"/>
      </w:divBdr>
    </w:div>
    <w:div w:id="547761556">
      <w:bodyDiv w:val="1"/>
      <w:marLeft w:val="0"/>
      <w:marRight w:val="0"/>
      <w:marTop w:val="0"/>
      <w:marBottom w:val="0"/>
      <w:divBdr>
        <w:top w:val="none" w:sz="0" w:space="0" w:color="auto"/>
        <w:left w:val="none" w:sz="0" w:space="0" w:color="auto"/>
        <w:bottom w:val="none" w:sz="0" w:space="0" w:color="auto"/>
        <w:right w:val="none" w:sz="0" w:space="0" w:color="auto"/>
      </w:divBdr>
    </w:div>
    <w:div w:id="559511714">
      <w:bodyDiv w:val="1"/>
      <w:marLeft w:val="0"/>
      <w:marRight w:val="0"/>
      <w:marTop w:val="0"/>
      <w:marBottom w:val="0"/>
      <w:divBdr>
        <w:top w:val="none" w:sz="0" w:space="0" w:color="auto"/>
        <w:left w:val="none" w:sz="0" w:space="0" w:color="auto"/>
        <w:bottom w:val="none" w:sz="0" w:space="0" w:color="auto"/>
        <w:right w:val="none" w:sz="0" w:space="0" w:color="auto"/>
      </w:divBdr>
    </w:div>
    <w:div w:id="571820633">
      <w:bodyDiv w:val="1"/>
      <w:marLeft w:val="0"/>
      <w:marRight w:val="0"/>
      <w:marTop w:val="0"/>
      <w:marBottom w:val="0"/>
      <w:divBdr>
        <w:top w:val="none" w:sz="0" w:space="0" w:color="auto"/>
        <w:left w:val="none" w:sz="0" w:space="0" w:color="auto"/>
        <w:bottom w:val="none" w:sz="0" w:space="0" w:color="auto"/>
        <w:right w:val="none" w:sz="0" w:space="0" w:color="auto"/>
      </w:divBdr>
    </w:div>
    <w:div w:id="579682451">
      <w:bodyDiv w:val="1"/>
      <w:marLeft w:val="0"/>
      <w:marRight w:val="0"/>
      <w:marTop w:val="0"/>
      <w:marBottom w:val="0"/>
      <w:divBdr>
        <w:top w:val="none" w:sz="0" w:space="0" w:color="auto"/>
        <w:left w:val="none" w:sz="0" w:space="0" w:color="auto"/>
        <w:bottom w:val="none" w:sz="0" w:space="0" w:color="auto"/>
        <w:right w:val="none" w:sz="0" w:space="0" w:color="auto"/>
      </w:divBdr>
    </w:div>
    <w:div w:id="584802678">
      <w:bodyDiv w:val="1"/>
      <w:marLeft w:val="0"/>
      <w:marRight w:val="0"/>
      <w:marTop w:val="0"/>
      <w:marBottom w:val="0"/>
      <w:divBdr>
        <w:top w:val="none" w:sz="0" w:space="0" w:color="auto"/>
        <w:left w:val="none" w:sz="0" w:space="0" w:color="auto"/>
        <w:bottom w:val="none" w:sz="0" w:space="0" w:color="auto"/>
        <w:right w:val="none" w:sz="0" w:space="0" w:color="auto"/>
      </w:divBdr>
    </w:div>
    <w:div w:id="604271181">
      <w:bodyDiv w:val="1"/>
      <w:marLeft w:val="0"/>
      <w:marRight w:val="0"/>
      <w:marTop w:val="0"/>
      <w:marBottom w:val="0"/>
      <w:divBdr>
        <w:top w:val="none" w:sz="0" w:space="0" w:color="auto"/>
        <w:left w:val="none" w:sz="0" w:space="0" w:color="auto"/>
        <w:bottom w:val="none" w:sz="0" w:space="0" w:color="auto"/>
        <w:right w:val="none" w:sz="0" w:space="0" w:color="auto"/>
      </w:divBdr>
    </w:div>
    <w:div w:id="644699461">
      <w:bodyDiv w:val="1"/>
      <w:marLeft w:val="0"/>
      <w:marRight w:val="0"/>
      <w:marTop w:val="0"/>
      <w:marBottom w:val="0"/>
      <w:divBdr>
        <w:top w:val="none" w:sz="0" w:space="0" w:color="auto"/>
        <w:left w:val="none" w:sz="0" w:space="0" w:color="auto"/>
        <w:bottom w:val="none" w:sz="0" w:space="0" w:color="auto"/>
        <w:right w:val="none" w:sz="0" w:space="0" w:color="auto"/>
      </w:divBdr>
    </w:div>
    <w:div w:id="656570858">
      <w:bodyDiv w:val="1"/>
      <w:marLeft w:val="0"/>
      <w:marRight w:val="0"/>
      <w:marTop w:val="0"/>
      <w:marBottom w:val="0"/>
      <w:divBdr>
        <w:top w:val="none" w:sz="0" w:space="0" w:color="auto"/>
        <w:left w:val="none" w:sz="0" w:space="0" w:color="auto"/>
        <w:bottom w:val="none" w:sz="0" w:space="0" w:color="auto"/>
        <w:right w:val="none" w:sz="0" w:space="0" w:color="auto"/>
      </w:divBdr>
    </w:div>
    <w:div w:id="669989717">
      <w:bodyDiv w:val="1"/>
      <w:marLeft w:val="0"/>
      <w:marRight w:val="0"/>
      <w:marTop w:val="0"/>
      <w:marBottom w:val="0"/>
      <w:divBdr>
        <w:top w:val="none" w:sz="0" w:space="0" w:color="auto"/>
        <w:left w:val="none" w:sz="0" w:space="0" w:color="auto"/>
        <w:bottom w:val="none" w:sz="0" w:space="0" w:color="auto"/>
        <w:right w:val="none" w:sz="0" w:space="0" w:color="auto"/>
      </w:divBdr>
    </w:div>
    <w:div w:id="679699214">
      <w:bodyDiv w:val="1"/>
      <w:marLeft w:val="0"/>
      <w:marRight w:val="0"/>
      <w:marTop w:val="0"/>
      <w:marBottom w:val="0"/>
      <w:divBdr>
        <w:top w:val="none" w:sz="0" w:space="0" w:color="auto"/>
        <w:left w:val="none" w:sz="0" w:space="0" w:color="auto"/>
        <w:bottom w:val="none" w:sz="0" w:space="0" w:color="auto"/>
        <w:right w:val="none" w:sz="0" w:space="0" w:color="auto"/>
      </w:divBdr>
    </w:div>
    <w:div w:id="688717858">
      <w:bodyDiv w:val="1"/>
      <w:marLeft w:val="0"/>
      <w:marRight w:val="0"/>
      <w:marTop w:val="0"/>
      <w:marBottom w:val="0"/>
      <w:divBdr>
        <w:top w:val="none" w:sz="0" w:space="0" w:color="auto"/>
        <w:left w:val="none" w:sz="0" w:space="0" w:color="auto"/>
        <w:bottom w:val="none" w:sz="0" w:space="0" w:color="auto"/>
        <w:right w:val="none" w:sz="0" w:space="0" w:color="auto"/>
      </w:divBdr>
    </w:div>
    <w:div w:id="691417005">
      <w:bodyDiv w:val="1"/>
      <w:marLeft w:val="0"/>
      <w:marRight w:val="0"/>
      <w:marTop w:val="0"/>
      <w:marBottom w:val="0"/>
      <w:divBdr>
        <w:top w:val="none" w:sz="0" w:space="0" w:color="auto"/>
        <w:left w:val="none" w:sz="0" w:space="0" w:color="auto"/>
        <w:bottom w:val="none" w:sz="0" w:space="0" w:color="auto"/>
        <w:right w:val="none" w:sz="0" w:space="0" w:color="auto"/>
      </w:divBdr>
    </w:div>
    <w:div w:id="698628452">
      <w:bodyDiv w:val="1"/>
      <w:marLeft w:val="0"/>
      <w:marRight w:val="0"/>
      <w:marTop w:val="0"/>
      <w:marBottom w:val="0"/>
      <w:divBdr>
        <w:top w:val="none" w:sz="0" w:space="0" w:color="auto"/>
        <w:left w:val="none" w:sz="0" w:space="0" w:color="auto"/>
        <w:bottom w:val="none" w:sz="0" w:space="0" w:color="auto"/>
        <w:right w:val="none" w:sz="0" w:space="0" w:color="auto"/>
      </w:divBdr>
    </w:div>
    <w:div w:id="706224674">
      <w:bodyDiv w:val="1"/>
      <w:marLeft w:val="0"/>
      <w:marRight w:val="0"/>
      <w:marTop w:val="0"/>
      <w:marBottom w:val="0"/>
      <w:divBdr>
        <w:top w:val="none" w:sz="0" w:space="0" w:color="auto"/>
        <w:left w:val="none" w:sz="0" w:space="0" w:color="auto"/>
        <w:bottom w:val="none" w:sz="0" w:space="0" w:color="auto"/>
        <w:right w:val="none" w:sz="0" w:space="0" w:color="auto"/>
      </w:divBdr>
    </w:div>
    <w:div w:id="736900456">
      <w:bodyDiv w:val="1"/>
      <w:marLeft w:val="0"/>
      <w:marRight w:val="0"/>
      <w:marTop w:val="0"/>
      <w:marBottom w:val="0"/>
      <w:divBdr>
        <w:top w:val="none" w:sz="0" w:space="0" w:color="auto"/>
        <w:left w:val="none" w:sz="0" w:space="0" w:color="auto"/>
        <w:bottom w:val="none" w:sz="0" w:space="0" w:color="auto"/>
        <w:right w:val="none" w:sz="0" w:space="0" w:color="auto"/>
      </w:divBdr>
    </w:div>
    <w:div w:id="737629191">
      <w:bodyDiv w:val="1"/>
      <w:marLeft w:val="0"/>
      <w:marRight w:val="0"/>
      <w:marTop w:val="0"/>
      <w:marBottom w:val="0"/>
      <w:divBdr>
        <w:top w:val="none" w:sz="0" w:space="0" w:color="auto"/>
        <w:left w:val="none" w:sz="0" w:space="0" w:color="auto"/>
        <w:bottom w:val="none" w:sz="0" w:space="0" w:color="auto"/>
        <w:right w:val="none" w:sz="0" w:space="0" w:color="auto"/>
      </w:divBdr>
    </w:div>
    <w:div w:id="742407374">
      <w:bodyDiv w:val="1"/>
      <w:marLeft w:val="0"/>
      <w:marRight w:val="0"/>
      <w:marTop w:val="0"/>
      <w:marBottom w:val="0"/>
      <w:divBdr>
        <w:top w:val="none" w:sz="0" w:space="0" w:color="auto"/>
        <w:left w:val="none" w:sz="0" w:space="0" w:color="auto"/>
        <w:bottom w:val="none" w:sz="0" w:space="0" w:color="auto"/>
        <w:right w:val="none" w:sz="0" w:space="0" w:color="auto"/>
      </w:divBdr>
    </w:div>
    <w:div w:id="774598198">
      <w:bodyDiv w:val="1"/>
      <w:marLeft w:val="0"/>
      <w:marRight w:val="0"/>
      <w:marTop w:val="0"/>
      <w:marBottom w:val="0"/>
      <w:divBdr>
        <w:top w:val="none" w:sz="0" w:space="0" w:color="auto"/>
        <w:left w:val="none" w:sz="0" w:space="0" w:color="auto"/>
        <w:bottom w:val="none" w:sz="0" w:space="0" w:color="auto"/>
        <w:right w:val="none" w:sz="0" w:space="0" w:color="auto"/>
      </w:divBdr>
    </w:div>
    <w:div w:id="775947054">
      <w:bodyDiv w:val="1"/>
      <w:marLeft w:val="0"/>
      <w:marRight w:val="0"/>
      <w:marTop w:val="0"/>
      <w:marBottom w:val="0"/>
      <w:divBdr>
        <w:top w:val="none" w:sz="0" w:space="0" w:color="auto"/>
        <w:left w:val="none" w:sz="0" w:space="0" w:color="auto"/>
        <w:bottom w:val="none" w:sz="0" w:space="0" w:color="auto"/>
        <w:right w:val="none" w:sz="0" w:space="0" w:color="auto"/>
      </w:divBdr>
    </w:div>
    <w:div w:id="779683298">
      <w:bodyDiv w:val="1"/>
      <w:marLeft w:val="0"/>
      <w:marRight w:val="0"/>
      <w:marTop w:val="0"/>
      <w:marBottom w:val="0"/>
      <w:divBdr>
        <w:top w:val="none" w:sz="0" w:space="0" w:color="auto"/>
        <w:left w:val="none" w:sz="0" w:space="0" w:color="auto"/>
        <w:bottom w:val="none" w:sz="0" w:space="0" w:color="auto"/>
        <w:right w:val="none" w:sz="0" w:space="0" w:color="auto"/>
      </w:divBdr>
    </w:div>
    <w:div w:id="796947710">
      <w:bodyDiv w:val="1"/>
      <w:marLeft w:val="0"/>
      <w:marRight w:val="0"/>
      <w:marTop w:val="0"/>
      <w:marBottom w:val="0"/>
      <w:divBdr>
        <w:top w:val="none" w:sz="0" w:space="0" w:color="auto"/>
        <w:left w:val="none" w:sz="0" w:space="0" w:color="auto"/>
        <w:bottom w:val="none" w:sz="0" w:space="0" w:color="auto"/>
        <w:right w:val="none" w:sz="0" w:space="0" w:color="auto"/>
      </w:divBdr>
      <w:divsChild>
        <w:div w:id="2037385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8449813">
      <w:bodyDiv w:val="1"/>
      <w:marLeft w:val="0"/>
      <w:marRight w:val="0"/>
      <w:marTop w:val="0"/>
      <w:marBottom w:val="0"/>
      <w:divBdr>
        <w:top w:val="none" w:sz="0" w:space="0" w:color="auto"/>
        <w:left w:val="none" w:sz="0" w:space="0" w:color="auto"/>
        <w:bottom w:val="none" w:sz="0" w:space="0" w:color="auto"/>
        <w:right w:val="none" w:sz="0" w:space="0" w:color="auto"/>
      </w:divBdr>
    </w:div>
    <w:div w:id="799036116">
      <w:bodyDiv w:val="1"/>
      <w:marLeft w:val="0"/>
      <w:marRight w:val="0"/>
      <w:marTop w:val="0"/>
      <w:marBottom w:val="0"/>
      <w:divBdr>
        <w:top w:val="none" w:sz="0" w:space="0" w:color="auto"/>
        <w:left w:val="none" w:sz="0" w:space="0" w:color="auto"/>
        <w:bottom w:val="none" w:sz="0" w:space="0" w:color="auto"/>
        <w:right w:val="none" w:sz="0" w:space="0" w:color="auto"/>
      </w:divBdr>
    </w:div>
    <w:div w:id="812067559">
      <w:bodyDiv w:val="1"/>
      <w:marLeft w:val="0"/>
      <w:marRight w:val="0"/>
      <w:marTop w:val="0"/>
      <w:marBottom w:val="0"/>
      <w:divBdr>
        <w:top w:val="none" w:sz="0" w:space="0" w:color="auto"/>
        <w:left w:val="none" w:sz="0" w:space="0" w:color="auto"/>
        <w:bottom w:val="none" w:sz="0" w:space="0" w:color="auto"/>
        <w:right w:val="none" w:sz="0" w:space="0" w:color="auto"/>
      </w:divBdr>
    </w:div>
    <w:div w:id="815923896">
      <w:bodyDiv w:val="1"/>
      <w:marLeft w:val="0"/>
      <w:marRight w:val="0"/>
      <w:marTop w:val="0"/>
      <w:marBottom w:val="0"/>
      <w:divBdr>
        <w:top w:val="none" w:sz="0" w:space="0" w:color="auto"/>
        <w:left w:val="none" w:sz="0" w:space="0" w:color="auto"/>
        <w:bottom w:val="none" w:sz="0" w:space="0" w:color="auto"/>
        <w:right w:val="none" w:sz="0" w:space="0" w:color="auto"/>
      </w:divBdr>
    </w:div>
    <w:div w:id="822703016">
      <w:bodyDiv w:val="1"/>
      <w:marLeft w:val="0"/>
      <w:marRight w:val="0"/>
      <w:marTop w:val="0"/>
      <w:marBottom w:val="0"/>
      <w:divBdr>
        <w:top w:val="none" w:sz="0" w:space="0" w:color="auto"/>
        <w:left w:val="none" w:sz="0" w:space="0" w:color="auto"/>
        <w:bottom w:val="none" w:sz="0" w:space="0" w:color="auto"/>
        <w:right w:val="none" w:sz="0" w:space="0" w:color="auto"/>
      </w:divBdr>
    </w:div>
    <w:div w:id="824053481">
      <w:bodyDiv w:val="1"/>
      <w:marLeft w:val="0"/>
      <w:marRight w:val="0"/>
      <w:marTop w:val="0"/>
      <w:marBottom w:val="0"/>
      <w:divBdr>
        <w:top w:val="none" w:sz="0" w:space="0" w:color="auto"/>
        <w:left w:val="none" w:sz="0" w:space="0" w:color="auto"/>
        <w:bottom w:val="none" w:sz="0" w:space="0" w:color="auto"/>
        <w:right w:val="none" w:sz="0" w:space="0" w:color="auto"/>
      </w:divBdr>
    </w:div>
    <w:div w:id="837423666">
      <w:bodyDiv w:val="1"/>
      <w:marLeft w:val="0"/>
      <w:marRight w:val="0"/>
      <w:marTop w:val="0"/>
      <w:marBottom w:val="0"/>
      <w:divBdr>
        <w:top w:val="none" w:sz="0" w:space="0" w:color="auto"/>
        <w:left w:val="none" w:sz="0" w:space="0" w:color="auto"/>
        <w:bottom w:val="none" w:sz="0" w:space="0" w:color="auto"/>
        <w:right w:val="none" w:sz="0" w:space="0" w:color="auto"/>
      </w:divBdr>
    </w:div>
    <w:div w:id="866213200">
      <w:bodyDiv w:val="1"/>
      <w:marLeft w:val="0"/>
      <w:marRight w:val="0"/>
      <w:marTop w:val="0"/>
      <w:marBottom w:val="0"/>
      <w:divBdr>
        <w:top w:val="none" w:sz="0" w:space="0" w:color="auto"/>
        <w:left w:val="none" w:sz="0" w:space="0" w:color="auto"/>
        <w:bottom w:val="none" w:sz="0" w:space="0" w:color="auto"/>
        <w:right w:val="none" w:sz="0" w:space="0" w:color="auto"/>
      </w:divBdr>
    </w:div>
    <w:div w:id="884950388">
      <w:bodyDiv w:val="1"/>
      <w:marLeft w:val="0"/>
      <w:marRight w:val="0"/>
      <w:marTop w:val="0"/>
      <w:marBottom w:val="0"/>
      <w:divBdr>
        <w:top w:val="none" w:sz="0" w:space="0" w:color="auto"/>
        <w:left w:val="none" w:sz="0" w:space="0" w:color="auto"/>
        <w:bottom w:val="none" w:sz="0" w:space="0" w:color="auto"/>
        <w:right w:val="none" w:sz="0" w:space="0" w:color="auto"/>
      </w:divBdr>
    </w:div>
    <w:div w:id="905259401">
      <w:bodyDiv w:val="1"/>
      <w:marLeft w:val="0"/>
      <w:marRight w:val="0"/>
      <w:marTop w:val="0"/>
      <w:marBottom w:val="0"/>
      <w:divBdr>
        <w:top w:val="none" w:sz="0" w:space="0" w:color="auto"/>
        <w:left w:val="none" w:sz="0" w:space="0" w:color="auto"/>
        <w:bottom w:val="none" w:sz="0" w:space="0" w:color="auto"/>
        <w:right w:val="none" w:sz="0" w:space="0" w:color="auto"/>
      </w:divBdr>
    </w:div>
    <w:div w:id="909924148">
      <w:bodyDiv w:val="1"/>
      <w:marLeft w:val="0"/>
      <w:marRight w:val="0"/>
      <w:marTop w:val="0"/>
      <w:marBottom w:val="0"/>
      <w:divBdr>
        <w:top w:val="none" w:sz="0" w:space="0" w:color="auto"/>
        <w:left w:val="none" w:sz="0" w:space="0" w:color="auto"/>
        <w:bottom w:val="none" w:sz="0" w:space="0" w:color="auto"/>
        <w:right w:val="none" w:sz="0" w:space="0" w:color="auto"/>
      </w:divBdr>
    </w:div>
    <w:div w:id="911543480">
      <w:bodyDiv w:val="1"/>
      <w:marLeft w:val="0"/>
      <w:marRight w:val="0"/>
      <w:marTop w:val="0"/>
      <w:marBottom w:val="0"/>
      <w:divBdr>
        <w:top w:val="none" w:sz="0" w:space="0" w:color="auto"/>
        <w:left w:val="none" w:sz="0" w:space="0" w:color="auto"/>
        <w:bottom w:val="none" w:sz="0" w:space="0" w:color="auto"/>
        <w:right w:val="none" w:sz="0" w:space="0" w:color="auto"/>
      </w:divBdr>
      <w:divsChild>
        <w:div w:id="1197811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5625554">
      <w:bodyDiv w:val="1"/>
      <w:marLeft w:val="0"/>
      <w:marRight w:val="0"/>
      <w:marTop w:val="0"/>
      <w:marBottom w:val="0"/>
      <w:divBdr>
        <w:top w:val="none" w:sz="0" w:space="0" w:color="auto"/>
        <w:left w:val="none" w:sz="0" w:space="0" w:color="auto"/>
        <w:bottom w:val="none" w:sz="0" w:space="0" w:color="auto"/>
        <w:right w:val="none" w:sz="0" w:space="0" w:color="auto"/>
      </w:divBdr>
    </w:div>
    <w:div w:id="916863322">
      <w:bodyDiv w:val="1"/>
      <w:marLeft w:val="0"/>
      <w:marRight w:val="0"/>
      <w:marTop w:val="0"/>
      <w:marBottom w:val="0"/>
      <w:divBdr>
        <w:top w:val="none" w:sz="0" w:space="0" w:color="auto"/>
        <w:left w:val="none" w:sz="0" w:space="0" w:color="auto"/>
        <w:bottom w:val="none" w:sz="0" w:space="0" w:color="auto"/>
        <w:right w:val="none" w:sz="0" w:space="0" w:color="auto"/>
      </w:divBdr>
    </w:div>
    <w:div w:id="941449618">
      <w:bodyDiv w:val="1"/>
      <w:marLeft w:val="0"/>
      <w:marRight w:val="0"/>
      <w:marTop w:val="0"/>
      <w:marBottom w:val="0"/>
      <w:divBdr>
        <w:top w:val="none" w:sz="0" w:space="0" w:color="auto"/>
        <w:left w:val="none" w:sz="0" w:space="0" w:color="auto"/>
        <w:bottom w:val="none" w:sz="0" w:space="0" w:color="auto"/>
        <w:right w:val="none" w:sz="0" w:space="0" w:color="auto"/>
      </w:divBdr>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64192425">
      <w:bodyDiv w:val="1"/>
      <w:marLeft w:val="0"/>
      <w:marRight w:val="0"/>
      <w:marTop w:val="0"/>
      <w:marBottom w:val="0"/>
      <w:divBdr>
        <w:top w:val="none" w:sz="0" w:space="0" w:color="auto"/>
        <w:left w:val="none" w:sz="0" w:space="0" w:color="auto"/>
        <w:bottom w:val="none" w:sz="0" w:space="0" w:color="auto"/>
        <w:right w:val="none" w:sz="0" w:space="0" w:color="auto"/>
      </w:divBdr>
    </w:div>
    <w:div w:id="986782751">
      <w:bodyDiv w:val="1"/>
      <w:marLeft w:val="0"/>
      <w:marRight w:val="0"/>
      <w:marTop w:val="0"/>
      <w:marBottom w:val="0"/>
      <w:divBdr>
        <w:top w:val="none" w:sz="0" w:space="0" w:color="auto"/>
        <w:left w:val="none" w:sz="0" w:space="0" w:color="auto"/>
        <w:bottom w:val="none" w:sz="0" w:space="0" w:color="auto"/>
        <w:right w:val="none" w:sz="0" w:space="0" w:color="auto"/>
      </w:divBdr>
    </w:div>
    <w:div w:id="992216546">
      <w:bodyDiv w:val="1"/>
      <w:marLeft w:val="0"/>
      <w:marRight w:val="0"/>
      <w:marTop w:val="0"/>
      <w:marBottom w:val="0"/>
      <w:divBdr>
        <w:top w:val="none" w:sz="0" w:space="0" w:color="auto"/>
        <w:left w:val="none" w:sz="0" w:space="0" w:color="auto"/>
        <w:bottom w:val="none" w:sz="0" w:space="0" w:color="auto"/>
        <w:right w:val="none" w:sz="0" w:space="0" w:color="auto"/>
      </w:divBdr>
    </w:div>
    <w:div w:id="1037314164">
      <w:bodyDiv w:val="1"/>
      <w:marLeft w:val="0"/>
      <w:marRight w:val="0"/>
      <w:marTop w:val="0"/>
      <w:marBottom w:val="0"/>
      <w:divBdr>
        <w:top w:val="none" w:sz="0" w:space="0" w:color="auto"/>
        <w:left w:val="none" w:sz="0" w:space="0" w:color="auto"/>
        <w:bottom w:val="none" w:sz="0" w:space="0" w:color="auto"/>
        <w:right w:val="none" w:sz="0" w:space="0" w:color="auto"/>
      </w:divBdr>
    </w:div>
    <w:div w:id="1045372723">
      <w:bodyDiv w:val="1"/>
      <w:marLeft w:val="0"/>
      <w:marRight w:val="0"/>
      <w:marTop w:val="0"/>
      <w:marBottom w:val="0"/>
      <w:divBdr>
        <w:top w:val="none" w:sz="0" w:space="0" w:color="auto"/>
        <w:left w:val="none" w:sz="0" w:space="0" w:color="auto"/>
        <w:bottom w:val="none" w:sz="0" w:space="0" w:color="auto"/>
        <w:right w:val="none" w:sz="0" w:space="0" w:color="auto"/>
      </w:divBdr>
    </w:div>
    <w:div w:id="1046946687">
      <w:bodyDiv w:val="1"/>
      <w:marLeft w:val="0"/>
      <w:marRight w:val="0"/>
      <w:marTop w:val="0"/>
      <w:marBottom w:val="0"/>
      <w:divBdr>
        <w:top w:val="none" w:sz="0" w:space="0" w:color="auto"/>
        <w:left w:val="none" w:sz="0" w:space="0" w:color="auto"/>
        <w:bottom w:val="none" w:sz="0" w:space="0" w:color="auto"/>
        <w:right w:val="none" w:sz="0" w:space="0" w:color="auto"/>
      </w:divBdr>
    </w:div>
    <w:div w:id="1055471735">
      <w:bodyDiv w:val="1"/>
      <w:marLeft w:val="0"/>
      <w:marRight w:val="0"/>
      <w:marTop w:val="0"/>
      <w:marBottom w:val="0"/>
      <w:divBdr>
        <w:top w:val="none" w:sz="0" w:space="0" w:color="auto"/>
        <w:left w:val="none" w:sz="0" w:space="0" w:color="auto"/>
        <w:bottom w:val="none" w:sz="0" w:space="0" w:color="auto"/>
        <w:right w:val="none" w:sz="0" w:space="0" w:color="auto"/>
      </w:divBdr>
    </w:div>
    <w:div w:id="1056585602">
      <w:bodyDiv w:val="1"/>
      <w:marLeft w:val="0"/>
      <w:marRight w:val="0"/>
      <w:marTop w:val="0"/>
      <w:marBottom w:val="0"/>
      <w:divBdr>
        <w:top w:val="none" w:sz="0" w:space="0" w:color="auto"/>
        <w:left w:val="none" w:sz="0" w:space="0" w:color="auto"/>
        <w:bottom w:val="none" w:sz="0" w:space="0" w:color="auto"/>
        <w:right w:val="none" w:sz="0" w:space="0" w:color="auto"/>
      </w:divBdr>
    </w:div>
    <w:div w:id="1057901122">
      <w:bodyDiv w:val="1"/>
      <w:marLeft w:val="0"/>
      <w:marRight w:val="0"/>
      <w:marTop w:val="0"/>
      <w:marBottom w:val="0"/>
      <w:divBdr>
        <w:top w:val="none" w:sz="0" w:space="0" w:color="auto"/>
        <w:left w:val="none" w:sz="0" w:space="0" w:color="auto"/>
        <w:bottom w:val="none" w:sz="0" w:space="0" w:color="auto"/>
        <w:right w:val="none" w:sz="0" w:space="0" w:color="auto"/>
      </w:divBdr>
    </w:div>
    <w:div w:id="1077289878">
      <w:bodyDiv w:val="1"/>
      <w:marLeft w:val="0"/>
      <w:marRight w:val="0"/>
      <w:marTop w:val="0"/>
      <w:marBottom w:val="0"/>
      <w:divBdr>
        <w:top w:val="none" w:sz="0" w:space="0" w:color="auto"/>
        <w:left w:val="none" w:sz="0" w:space="0" w:color="auto"/>
        <w:bottom w:val="none" w:sz="0" w:space="0" w:color="auto"/>
        <w:right w:val="none" w:sz="0" w:space="0" w:color="auto"/>
      </w:divBdr>
    </w:div>
    <w:div w:id="1107820587">
      <w:bodyDiv w:val="1"/>
      <w:marLeft w:val="0"/>
      <w:marRight w:val="0"/>
      <w:marTop w:val="0"/>
      <w:marBottom w:val="0"/>
      <w:divBdr>
        <w:top w:val="none" w:sz="0" w:space="0" w:color="auto"/>
        <w:left w:val="none" w:sz="0" w:space="0" w:color="auto"/>
        <w:bottom w:val="none" w:sz="0" w:space="0" w:color="auto"/>
        <w:right w:val="none" w:sz="0" w:space="0" w:color="auto"/>
      </w:divBdr>
    </w:div>
    <w:div w:id="1112819809">
      <w:bodyDiv w:val="1"/>
      <w:marLeft w:val="0"/>
      <w:marRight w:val="0"/>
      <w:marTop w:val="0"/>
      <w:marBottom w:val="0"/>
      <w:divBdr>
        <w:top w:val="none" w:sz="0" w:space="0" w:color="auto"/>
        <w:left w:val="none" w:sz="0" w:space="0" w:color="auto"/>
        <w:bottom w:val="none" w:sz="0" w:space="0" w:color="auto"/>
        <w:right w:val="none" w:sz="0" w:space="0" w:color="auto"/>
      </w:divBdr>
    </w:div>
    <w:div w:id="1115519337">
      <w:bodyDiv w:val="1"/>
      <w:marLeft w:val="0"/>
      <w:marRight w:val="0"/>
      <w:marTop w:val="0"/>
      <w:marBottom w:val="0"/>
      <w:divBdr>
        <w:top w:val="none" w:sz="0" w:space="0" w:color="auto"/>
        <w:left w:val="none" w:sz="0" w:space="0" w:color="auto"/>
        <w:bottom w:val="none" w:sz="0" w:space="0" w:color="auto"/>
        <w:right w:val="none" w:sz="0" w:space="0" w:color="auto"/>
      </w:divBdr>
    </w:div>
    <w:div w:id="1129474373">
      <w:bodyDiv w:val="1"/>
      <w:marLeft w:val="0"/>
      <w:marRight w:val="0"/>
      <w:marTop w:val="0"/>
      <w:marBottom w:val="0"/>
      <w:divBdr>
        <w:top w:val="none" w:sz="0" w:space="0" w:color="auto"/>
        <w:left w:val="none" w:sz="0" w:space="0" w:color="auto"/>
        <w:bottom w:val="none" w:sz="0" w:space="0" w:color="auto"/>
        <w:right w:val="none" w:sz="0" w:space="0" w:color="auto"/>
      </w:divBdr>
    </w:div>
    <w:div w:id="1132789820">
      <w:bodyDiv w:val="1"/>
      <w:marLeft w:val="0"/>
      <w:marRight w:val="0"/>
      <w:marTop w:val="0"/>
      <w:marBottom w:val="0"/>
      <w:divBdr>
        <w:top w:val="none" w:sz="0" w:space="0" w:color="auto"/>
        <w:left w:val="none" w:sz="0" w:space="0" w:color="auto"/>
        <w:bottom w:val="none" w:sz="0" w:space="0" w:color="auto"/>
        <w:right w:val="none" w:sz="0" w:space="0" w:color="auto"/>
      </w:divBdr>
    </w:div>
    <w:div w:id="1138912301">
      <w:bodyDiv w:val="1"/>
      <w:marLeft w:val="0"/>
      <w:marRight w:val="0"/>
      <w:marTop w:val="0"/>
      <w:marBottom w:val="0"/>
      <w:divBdr>
        <w:top w:val="none" w:sz="0" w:space="0" w:color="auto"/>
        <w:left w:val="none" w:sz="0" w:space="0" w:color="auto"/>
        <w:bottom w:val="none" w:sz="0" w:space="0" w:color="auto"/>
        <w:right w:val="none" w:sz="0" w:space="0" w:color="auto"/>
      </w:divBdr>
    </w:div>
    <w:div w:id="1139961389">
      <w:bodyDiv w:val="1"/>
      <w:marLeft w:val="0"/>
      <w:marRight w:val="0"/>
      <w:marTop w:val="0"/>
      <w:marBottom w:val="0"/>
      <w:divBdr>
        <w:top w:val="none" w:sz="0" w:space="0" w:color="auto"/>
        <w:left w:val="none" w:sz="0" w:space="0" w:color="auto"/>
        <w:bottom w:val="none" w:sz="0" w:space="0" w:color="auto"/>
        <w:right w:val="none" w:sz="0" w:space="0" w:color="auto"/>
      </w:divBdr>
    </w:div>
    <w:div w:id="1161239753">
      <w:bodyDiv w:val="1"/>
      <w:marLeft w:val="0"/>
      <w:marRight w:val="0"/>
      <w:marTop w:val="0"/>
      <w:marBottom w:val="0"/>
      <w:divBdr>
        <w:top w:val="none" w:sz="0" w:space="0" w:color="auto"/>
        <w:left w:val="none" w:sz="0" w:space="0" w:color="auto"/>
        <w:bottom w:val="none" w:sz="0" w:space="0" w:color="auto"/>
        <w:right w:val="none" w:sz="0" w:space="0" w:color="auto"/>
      </w:divBdr>
    </w:div>
    <w:div w:id="1166245592">
      <w:bodyDiv w:val="1"/>
      <w:marLeft w:val="0"/>
      <w:marRight w:val="0"/>
      <w:marTop w:val="0"/>
      <w:marBottom w:val="0"/>
      <w:divBdr>
        <w:top w:val="none" w:sz="0" w:space="0" w:color="auto"/>
        <w:left w:val="none" w:sz="0" w:space="0" w:color="auto"/>
        <w:bottom w:val="none" w:sz="0" w:space="0" w:color="auto"/>
        <w:right w:val="none" w:sz="0" w:space="0" w:color="auto"/>
      </w:divBdr>
    </w:div>
    <w:div w:id="1179076440">
      <w:bodyDiv w:val="1"/>
      <w:marLeft w:val="0"/>
      <w:marRight w:val="0"/>
      <w:marTop w:val="0"/>
      <w:marBottom w:val="0"/>
      <w:divBdr>
        <w:top w:val="none" w:sz="0" w:space="0" w:color="auto"/>
        <w:left w:val="none" w:sz="0" w:space="0" w:color="auto"/>
        <w:bottom w:val="none" w:sz="0" w:space="0" w:color="auto"/>
        <w:right w:val="none" w:sz="0" w:space="0" w:color="auto"/>
      </w:divBdr>
    </w:div>
    <w:div w:id="1209025571">
      <w:bodyDiv w:val="1"/>
      <w:marLeft w:val="0"/>
      <w:marRight w:val="0"/>
      <w:marTop w:val="0"/>
      <w:marBottom w:val="0"/>
      <w:divBdr>
        <w:top w:val="none" w:sz="0" w:space="0" w:color="auto"/>
        <w:left w:val="none" w:sz="0" w:space="0" w:color="auto"/>
        <w:bottom w:val="none" w:sz="0" w:space="0" w:color="auto"/>
        <w:right w:val="none" w:sz="0" w:space="0" w:color="auto"/>
      </w:divBdr>
      <w:divsChild>
        <w:div w:id="131800284">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 w:id="1210729199">
      <w:bodyDiv w:val="1"/>
      <w:marLeft w:val="0"/>
      <w:marRight w:val="0"/>
      <w:marTop w:val="0"/>
      <w:marBottom w:val="0"/>
      <w:divBdr>
        <w:top w:val="none" w:sz="0" w:space="0" w:color="auto"/>
        <w:left w:val="none" w:sz="0" w:space="0" w:color="auto"/>
        <w:bottom w:val="none" w:sz="0" w:space="0" w:color="auto"/>
        <w:right w:val="none" w:sz="0" w:space="0" w:color="auto"/>
      </w:divBdr>
    </w:div>
    <w:div w:id="1225992488">
      <w:bodyDiv w:val="1"/>
      <w:marLeft w:val="0"/>
      <w:marRight w:val="0"/>
      <w:marTop w:val="0"/>
      <w:marBottom w:val="0"/>
      <w:divBdr>
        <w:top w:val="none" w:sz="0" w:space="0" w:color="auto"/>
        <w:left w:val="none" w:sz="0" w:space="0" w:color="auto"/>
        <w:bottom w:val="none" w:sz="0" w:space="0" w:color="auto"/>
        <w:right w:val="none" w:sz="0" w:space="0" w:color="auto"/>
      </w:divBdr>
    </w:div>
    <w:div w:id="1249004969">
      <w:bodyDiv w:val="1"/>
      <w:marLeft w:val="0"/>
      <w:marRight w:val="0"/>
      <w:marTop w:val="0"/>
      <w:marBottom w:val="0"/>
      <w:divBdr>
        <w:top w:val="none" w:sz="0" w:space="0" w:color="auto"/>
        <w:left w:val="none" w:sz="0" w:space="0" w:color="auto"/>
        <w:bottom w:val="none" w:sz="0" w:space="0" w:color="auto"/>
        <w:right w:val="none" w:sz="0" w:space="0" w:color="auto"/>
      </w:divBdr>
    </w:div>
    <w:div w:id="1254123009">
      <w:bodyDiv w:val="1"/>
      <w:marLeft w:val="0"/>
      <w:marRight w:val="0"/>
      <w:marTop w:val="0"/>
      <w:marBottom w:val="0"/>
      <w:divBdr>
        <w:top w:val="none" w:sz="0" w:space="0" w:color="auto"/>
        <w:left w:val="none" w:sz="0" w:space="0" w:color="auto"/>
        <w:bottom w:val="none" w:sz="0" w:space="0" w:color="auto"/>
        <w:right w:val="none" w:sz="0" w:space="0" w:color="auto"/>
      </w:divBdr>
    </w:div>
    <w:div w:id="1254583957">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265117184">
      <w:bodyDiv w:val="1"/>
      <w:marLeft w:val="0"/>
      <w:marRight w:val="0"/>
      <w:marTop w:val="0"/>
      <w:marBottom w:val="0"/>
      <w:divBdr>
        <w:top w:val="none" w:sz="0" w:space="0" w:color="auto"/>
        <w:left w:val="none" w:sz="0" w:space="0" w:color="auto"/>
        <w:bottom w:val="none" w:sz="0" w:space="0" w:color="auto"/>
        <w:right w:val="none" w:sz="0" w:space="0" w:color="auto"/>
      </w:divBdr>
      <w:divsChild>
        <w:div w:id="2105221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406756">
      <w:bodyDiv w:val="1"/>
      <w:marLeft w:val="0"/>
      <w:marRight w:val="0"/>
      <w:marTop w:val="0"/>
      <w:marBottom w:val="0"/>
      <w:divBdr>
        <w:top w:val="none" w:sz="0" w:space="0" w:color="auto"/>
        <w:left w:val="none" w:sz="0" w:space="0" w:color="auto"/>
        <w:bottom w:val="none" w:sz="0" w:space="0" w:color="auto"/>
        <w:right w:val="none" w:sz="0" w:space="0" w:color="auto"/>
      </w:divBdr>
    </w:div>
    <w:div w:id="1289629447">
      <w:bodyDiv w:val="1"/>
      <w:marLeft w:val="0"/>
      <w:marRight w:val="0"/>
      <w:marTop w:val="0"/>
      <w:marBottom w:val="0"/>
      <w:divBdr>
        <w:top w:val="none" w:sz="0" w:space="0" w:color="auto"/>
        <w:left w:val="none" w:sz="0" w:space="0" w:color="auto"/>
        <w:bottom w:val="none" w:sz="0" w:space="0" w:color="auto"/>
        <w:right w:val="none" w:sz="0" w:space="0" w:color="auto"/>
      </w:divBdr>
    </w:div>
    <w:div w:id="1318415209">
      <w:bodyDiv w:val="1"/>
      <w:marLeft w:val="0"/>
      <w:marRight w:val="0"/>
      <w:marTop w:val="0"/>
      <w:marBottom w:val="0"/>
      <w:divBdr>
        <w:top w:val="none" w:sz="0" w:space="0" w:color="auto"/>
        <w:left w:val="none" w:sz="0" w:space="0" w:color="auto"/>
        <w:bottom w:val="none" w:sz="0" w:space="0" w:color="auto"/>
        <w:right w:val="none" w:sz="0" w:space="0" w:color="auto"/>
      </w:divBdr>
    </w:div>
    <w:div w:id="1327971937">
      <w:bodyDiv w:val="1"/>
      <w:marLeft w:val="0"/>
      <w:marRight w:val="0"/>
      <w:marTop w:val="0"/>
      <w:marBottom w:val="0"/>
      <w:divBdr>
        <w:top w:val="none" w:sz="0" w:space="0" w:color="auto"/>
        <w:left w:val="none" w:sz="0" w:space="0" w:color="auto"/>
        <w:bottom w:val="none" w:sz="0" w:space="0" w:color="auto"/>
        <w:right w:val="none" w:sz="0" w:space="0" w:color="auto"/>
      </w:divBdr>
    </w:div>
    <w:div w:id="1339430265">
      <w:bodyDiv w:val="1"/>
      <w:marLeft w:val="0"/>
      <w:marRight w:val="0"/>
      <w:marTop w:val="0"/>
      <w:marBottom w:val="0"/>
      <w:divBdr>
        <w:top w:val="none" w:sz="0" w:space="0" w:color="auto"/>
        <w:left w:val="none" w:sz="0" w:space="0" w:color="auto"/>
        <w:bottom w:val="none" w:sz="0" w:space="0" w:color="auto"/>
        <w:right w:val="none" w:sz="0" w:space="0" w:color="auto"/>
      </w:divBdr>
    </w:div>
    <w:div w:id="1342120856">
      <w:bodyDiv w:val="1"/>
      <w:marLeft w:val="0"/>
      <w:marRight w:val="0"/>
      <w:marTop w:val="0"/>
      <w:marBottom w:val="0"/>
      <w:divBdr>
        <w:top w:val="none" w:sz="0" w:space="0" w:color="auto"/>
        <w:left w:val="none" w:sz="0" w:space="0" w:color="auto"/>
        <w:bottom w:val="none" w:sz="0" w:space="0" w:color="auto"/>
        <w:right w:val="none" w:sz="0" w:space="0" w:color="auto"/>
      </w:divBdr>
    </w:div>
    <w:div w:id="1382946090">
      <w:bodyDiv w:val="1"/>
      <w:marLeft w:val="0"/>
      <w:marRight w:val="0"/>
      <w:marTop w:val="0"/>
      <w:marBottom w:val="0"/>
      <w:divBdr>
        <w:top w:val="none" w:sz="0" w:space="0" w:color="auto"/>
        <w:left w:val="none" w:sz="0" w:space="0" w:color="auto"/>
        <w:bottom w:val="none" w:sz="0" w:space="0" w:color="auto"/>
        <w:right w:val="none" w:sz="0" w:space="0" w:color="auto"/>
      </w:divBdr>
    </w:div>
    <w:div w:id="1383363635">
      <w:bodyDiv w:val="1"/>
      <w:marLeft w:val="0"/>
      <w:marRight w:val="0"/>
      <w:marTop w:val="0"/>
      <w:marBottom w:val="0"/>
      <w:divBdr>
        <w:top w:val="none" w:sz="0" w:space="0" w:color="auto"/>
        <w:left w:val="none" w:sz="0" w:space="0" w:color="auto"/>
        <w:bottom w:val="none" w:sz="0" w:space="0" w:color="auto"/>
        <w:right w:val="none" w:sz="0" w:space="0" w:color="auto"/>
      </w:divBdr>
    </w:div>
    <w:div w:id="1386640006">
      <w:bodyDiv w:val="1"/>
      <w:marLeft w:val="0"/>
      <w:marRight w:val="0"/>
      <w:marTop w:val="0"/>
      <w:marBottom w:val="0"/>
      <w:divBdr>
        <w:top w:val="none" w:sz="0" w:space="0" w:color="auto"/>
        <w:left w:val="none" w:sz="0" w:space="0" w:color="auto"/>
        <w:bottom w:val="none" w:sz="0" w:space="0" w:color="auto"/>
        <w:right w:val="none" w:sz="0" w:space="0" w:color="auto"/>
      </w:divBdr>
    </w:div>
    <w:div w:id="1388531602">
      <w:bodyDiv w:val="1"/>
      <w:marLeft w:val="0"/>
      <w:marRight w:val="0"/>
      <w:marTop w:val="0"/>
      <w:marBottom w:val="0"/>
      <w:divBdr>
        <w:top w:val="none" w:sz="0" w:space="0" w:color="auto"/>
        <w:left w:val="none" w:sz="0" w:space="0" w:color="auto"/>
        <w:bottom w:val="none" w:sz="0" w:space="0" w:color="auto"/>
        <w:right w:val="none" w:sz="0" w:space="0" w:color="auto"/>
      </w:divBdr>
    </w:div>
    <w:div w:id="1399860425">
      <w:bodyDiv w:val="1"/>
      <w:marLeft w:val="0"/>
      <w:marRight w:val="0"/>
      <w:marTop w:val="0"/>
      <w:marBottom w:val="0"/>
      <w:divBdr>
        <w:top w:val="none" w:sz="0" w:space="0" w:color="auto"/>
        <w:left w:val="none" w:sz="0" w:space="0" w:color="auto"/>
        <w:bottom w:val="none" w:sz="0" w:space="0" w:color="auto"/>
        <w:right w:val="none" w:sz="0" w:space="0" w:color="auto"/>
      </w:divBdr>
    </w:div>
    <w:div w:id="1419255286">
      <w:bodyDiv w:val="1"/>
      <w:marLeft w:val="0"/>
      <w:marRight w:val="0"/>
      <w:marTop w:val="0"/>
      <w:marBottom w:val="0"/>
      <w:divBdr>
        <w:top w:val="none" w:sz="0" w:space="0" w:color="auto"/>
        <w:left w:val="none" w:sz="0" w:space="0" w:color="auto"/>
        <w:bottom w:val="none" w:sz="0" w:space="0" w:color="auto"/>
        <w:right w:val="none" w:sz="0" w:space="0" w:color="auto"/>
      </w:divBdr>
    </w:div>
    <w:div w:id="1425612403">
      <w:bodyDiv w:val="1"/>
      <w:marLeft w:val="0"/>
      <w:marRight w:val="0"/>
      <w:marTop w:val="0"/>
      <w:marBottom w:val="0"/>
      <w:divBdr>
        <w:top w:val="none" w:sz="0" w:space="0" w:color="auto"/>
        <w:left w:val="none" w:sz="0" w:space="0" w:color="auto"/>
        <w:bottom w:val="none" w:sz="0" w:space="0" w:color="auto"/>
        <w:right w:val="none" w:sz="0" w:space="0" w:color="auto"/>
      </w:divBdr>
    </w:div>
    <w:div w:id="1426726014">
      <w:bodyDiv w:val="1"/>
      <w:marLeft w:val="0"/>
      <w:marRight w:val="0"/>
      <w:marTop w:val="0"/>
      <w:marBottom w:val="0"/>
      <w:divBdr>
        <w:top w:val="none" w:sz="0" w:space="0" w:color="auto"/>
        <w:left w:val="none" w:sz="0" w:space="0" w:color="auto"/>
        <w:bottom w:val="none" w:sz="0" w:space="0" w:color="auto"/>
        <w:right w:val="none" w:sz="0" w:space="0" w:color="auto"/>
      </w:divBdr>
    </w:div>
    <w:div w:id="1430273006">
      <w:bodyDiv w:val="1"/>
      <w:marLeft w:val="0"/>
      <w:marRight w:val="0"/>
      <w:marTop w:val="0"/>
      <w:marBottom w:val="0"/>
      <w:divBdr>
        <w:top w:val="none" w:sz="0" w:space="0" w:color="auto"/>
        <w:left w:val="none" w:sz="0" w:space="0" w:color="auto"/>
        <w:bottom w:val="none" w:sz="0" w:space="0" w:color="auto"/>
        <w:right w:val="none" w:sz="0" w:space="0" w:color="auto"/>
      </w:divBdr>
    </w:div>
    <w:div w:id="1433820148">
      <w:bodyDiv w:val="1"/>
      <w:marLeft w:val="0"/>
      <w:marRight w:val="0"/>
      <w:marTop w:val="0"/>
      <w:marBottom w:val="0"/>
      <w:divBdr>
        <w:top w:val="none" w:sz="0" w:space="0" w:color="auto"/>
        <w:left w:val="none" w:sz="0" w:space="0" w:color="auto"/>
        <w:bottom w:val="none" w:sz="0" w:space="0" w:color="auto"/>
        <w:right w:val="none" w:sz="0" w:space="0" w:color="auto"/>
      </w:divBdr>
    </w:div>
    <w:div w:id="1449473664">
      <w:bodyDiv w:val="1"/>
      <w:marLeft w:val="0"/>
      <w:marRight w:val="0"/>
      <w:marTop w:val="0"/>
      <w:marBottom w:val="0"/>
      <w:divBdr>
        <w:top w:val="none" w:sz="0" w:space="0" w:color="auto"/>
        <w:left w:val="none" w:sz="0" w:space="0" w:color="auto"/>
        <w:bottom w:val="none" w:sz="0" w:space="0" w:color="auto"/>
        <w:right w:val="none" w:sz="0" w:space="0" w:color="auto"/>
      </w:divBdr>
      <w:divsChild>
        <w:div w:id="1242448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834795">
      <w:bodyDiv w:val="1"/>
      <w:marLeft w:val="0"/>
      <w:marRight w:val="0"/>
      <w:marTop w:val="0"/>
      <w:marBottom w:val="0"/>
      <w:divBdr>
        <w:top w:val="none" w:sz="0" w:space="0" w:color="auto"/>
        <w:left w:val="none" w:sz="0" w:space="0" w:color="auto"/>
        <w:bottom w:val="none" w:sz="0" w:space="0" w:color="auto"/>
        <w:right w:val="none" w:sz="0" w:space="0" w:color="auto"/>
      </w:divBdr>
      <w:divsChild>
        <w:div w:id="1919170998">
          <w:marLeft w:val="0"/>
          <w:marRight w:val="0"/>
          <w:marTop w:val="0"/>
          <w:marBottom w:val="0"/>
          <w:divBdr>
            <w:top w:val="none" w:sz="0" w:space="0" w:color="auto"/>
            <w:left w:val="none" w:sz="0" w:space="0" w:color="auto"/>
            <w:bottom w:val="none" w:sz="0" w:space="0" w:color="auto"/>
            <w:right w:val="none" w:sz="0" w:space="0" w:color="auto"/>
          </w:divBdr>
        </w:div>
        <w:div w:id="165217553">
          <w:marLeft w:val="0"/>
          <w:marRight w:val="0"/>
          <w:marTop w:val="0"/>
          <w:marBottom w:val="0"/>
          <w:divBdr>
            <w:top w:val="none" w:sz="0" w:space="0" w:color="auto"/>
            <w:left w:val="none" w:sz="0" w:space="0" w:color="auto"/>
            <w:bottom w:val="none" w:sz="0" w:space="0" w:color="auto"/>
            <w:right w:val="none" w:sz="0" w:space="0" w:color="auto"/>
          </w:divBdr>
        </w:div>
        <w:div w:id="1826623404">
          <w:marLeft w:val="0"/>
          <w:marRight w:val="0"/>
          <w:marTop w:val="0"/>
          <w:marBottom w:val="0"/>
          <w:divBdr>
            <w:top w:val="none" w:sz="0" w:space="0" w:color="auto"/>
            <w:left w:val="none" w:sz="0" w:space="0" w:color="auto"/>
            <w:bottom w:val="none" w:sz="0" w:space="0" w:color="auto"/>
            <w:right w:val="none" w:sz="0" w:space="0" w:color="auto"/>
          </w:divBdr>
        </w:div>
      </w:divsChild>
    </w:div>
    <w:div w:id="1481002603">
      <w:bodyDiv w:val="1"/>
      <w:marLeft w:val="0"/>
      <w:marRight w:val="0"/>
      <w:marTop w:val="0"/>
      <w:marBottom w:val="0"/>
      <w:divBdr>
        <w:top w:val="none" w:sz="0" w:space="0" w:color="auto"/>
        <w:left w:val="none" w:sz="0" w:space="0" w:color="auto"/>
        <w:bottom w:val="none" w:sz="0" w:space="0" w:color="auto"/>
        <w:right w:val="none" w:sz="0" w:space="0" w:color="auto"/>
      </w:divBdr>
    </w:div>
    <w:div w:id="1484855056">
      <w:bodyDiv w:val="1"/>
      <w:marLeft w:val="0"/>
      <w:marRight w:val="0"/>
      <w:marTop w:val="0"/>
      <w:marBottom w:val="0"/>
      <w:divBdr>
        <w:top w:val="none" w:sz="0" w:space="0" w:color="auto"/>
        <w:left w:val="none" w:sz="0" w:space="0" w:color="auto"/>
        <w:bottom w:val="none" w:sz="0" w:space="0" w:color="auto"/>
        <w:right w:val="none" w:sz="0" w:space="0" w:color="auto"/>
      </w:divBdr>
    </w:div>
    <w:div w:id="1489206748">
      <w:bodyDiv w:val="1"/>
      <w:marLeft w:val="0"/>
      <w:marRight w:val="0"/>
      <w:marTop w:val="0"/>
      <w:marBottom w:val="0"/>
      <w:divBdr>
        <w:top w:val="none" w:sz="0" w:space="0" w:color="auto"/>
        <w:left w:val="none" w:sz="0" w:space="0" w:color="auto"/>
        <w:bottom w:val="none" w:sz="0" w:space="0" w:color="auto"/>
        <w:right w:val="none" w:sz="0" w:space="0" w:color="auto"/>
      </w:divBdr>
    </w:div>
    <w:div w:id="1509561707">
      <w:bodyDiv w:val="1"/>
      <w:marLeft w:val="0"/>
      <w:marRight w:val="0"/>
      <w:marTop w:val="0"/>
      <w:marBottom w:val="0"/>
      <w:divBdr>
        <w:top w:val="none" w:sz="0" w:space="0" w:color="auto"/>
        <w:left w:val="none" w:sz="0" w:space="0" w:color="auto"/>
        <w:bottom w:val="none" w:sz="0" w:space="0" w:color="auto"/>
        <w:right w:val="none" w:sz="0" w:space="0" w:color="auto"/>
      </w:divBdr>
    </w:div>
    <w:div w:id="1518541853">
      <w:bodyDiv w:val="1"/>
      <w:marLeft w:val="0"/>
      <w:marRight w:val="0"/>
      <w:marTop w:val="0"/>
      <w:marBottom w:val="0"/>
      <w:divBdr>
        <w:top w:val="none" w:sz="0" w:space="0" w:color="auto"/>
        <w:left w:val="none" w:sz="0" w:space="0" w:color="auto"/>
        <w:bottom w:val="none" w:sz="0" w:space="0" w:color="auto"/>
        <w:right w:val="none" w:sz="0" w:space="0" w:color="auto"/>
      </w:divBdr>
      <w:divsChild>
        <w:div w:id="1481770674">
          <w:marLeft w:val="0"/>
          <w:marRight w:val="0"/>
          <w:marTop w:val="0"/>
          <w:marBottom w:val="0"/>
          <w:divBdr>
            <w:top w:val="none" w:sz="0" w:space="0" w:color="auto"/>
            <w:left w:val="none" w:sz="0" w:space="0" w:color="auto"/>
            <w:bottom w:val="none" w:sz="0" w:space="0" w:color="auto"/>
            <w:right w:val="none" w:sz="0" w:space="0" w:color="auto"/>
          </w:divBdr>
        </w:div>
        <w:div w:id="1845433033">
          <w:marLeft w:val="0"/>
          <w:marRight w:val="0"/>
          <w:marTop w:val="0"/>
          <w:marBottom w:val="0"/>
          <w:divBdr>
            <w:top w:val="none" w:sz="0" w:space="0" w:color="auto"/>
            <w:left w:val="none" w:sz="0" w:space="0" w:color="auto"/>
            <w:bottom w:val="none" w:sz="0" w:space="0" w:color="auto"/>
            <w:right w:val="none" w:sz="0" w:space="0" w:color="auto"/>
          </w:divBdr>
        </w:div>
        <w:div w:id="901061169">
          <w:marLeft w:val="0"/>
          <w:marRight w:val="0"/>
          <w:marTop w:val="0"/>
          <w:marBottom w:val="0"/>
          <w:divBdr>
            <w:top w:val="none" w:sz="0" w:space="0" w:color="auto"/>
            <w:left w:val="none" w:sz="0" w:space="0" w:color="auto"/>
            <w:bottom w:val="none" w:sz="0" w:space="0" w:color="auto"/>
            <w:right w:val="none" w:sz="0" w:space="0" w:color="auto"/>
          </w:divBdr>
        </w:div>
      </w:divsChild>
    </w:div>
    <w:div w:id="1523739190">
      <w:bodyDiv w:val="1"/>
      <w:marLeft w:val="0"/>
      <w:marRight w:val="0"/>
      <w:marTop w:val="0"/>
      <w:marBottom w:val="0"/>
      <w:divBdr>
        <w:top w:val="none" w:sz="0" w:space="0" w:color="auto"/>
        <w:left w:val="none" w:sz="0" w:space="0" w:color="auto"/>
        <w:bottom w:val="none" w:sz="0" w:space="0" w:color="auto"/>
        <w:right w:val="none" w:sz="0" w:space="0" w:color="auto"/>
      </w:divBdr>
      <w:divsChild>
        <w:div w:id="1563562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7282848">
      <w:bodyDiv w:val="1"/>
      <w:marLeft w:val="0"/>
      <w:marRight w:val="0"/>
      <w:marTop w:val="0"/>
      <w:marBottom w:val="0"/>
      <w:divBdr>
        <w:top w:val="none" w:sz="0" w:space="0" w:color="auto"/>
        <w:left w:val="none" w:sz="0" w:space="0" w:color="auto"/>
        <w:bottom w:val="none" w:sz="0" w:space="0" w:color="auto"/>
        <w:right w:val="none" w:sz="0" w:space="0" w:color="auto"/>
      </w:divBdr>
    </w:div>
    <w:div w:id="1530756184">
      <w:bodyDiv w:val="1"/>
      <w:marLeft w:val="0"/>
      <w:marRight w:val="0"/>
      <w:marTop w:val="0"/>
      <w:marBottom w:val="0"/>
      <w:divBdr>
        <w:top w:val="none" w:sz="0" w:space="0" w:color="auto"/>
        <w:left w:val="none" w:sz="0" w:space="0" w:color="auto"/>
        <w:bottom w:val="none" w:sz="0" w:space="0" w:color="auto"/>
        <w:right w:val="none" w:sz="0" w:space="0" w:color="auto"/>
      </w:divBdr>
    </w:div>
    <w:div w:id="1535382486">
      <w:bodyDiv w:val="1"/>
      <w:marLeft w:val="0"/>
      <w:marRight w:val="0"/>
      <w:marTop w:val="0"/>
      <w:marBottom w:val="0"/>
      <w:divBdr>
        <w:top w:val="none" w:sz="0" w:space="0" w:color="auto"/>
        <w:left w:val="none" w:sz="0" w:space="0" w:color="auto"/>
        <w:bottom w:val="none" w:sz="0" w:space="0" w:color="auto"/>
        <w:right w:val="none" w:sz="0" w:space="0" w:color="auto"/>
      </w:divBdr>
    </w:div>
    <w:div w:id="1543790825">
      <w:bodyDiv w:val="1"/>
      <w:marLeft w:val="0"/>
      <w:marRight w:val="0"/>
      <w:marTop w:val="0"/>
      <w:marBottom w:val="0"/>
      <w:divBdr>
        <w:top w:val="none" w:sz="0" w:space="0" w:color="auto"/>
        <w:left w:val="none" w:sz="0" w:space="0" w:color="auto"/>
        <w:bottom w:val="none" w:sz="0" w:space="0" w:color="auto"/>
        <w:right w:val="none" w:sz="0" w:space="0" w:color="auto"/>
      </w:divBdr>
    </w:div>
    <w:div w:id="1550216781">
      <w:bodyDiv w:val="1"/>
      <w:marLeft w:val="0"/>
      <w:marRight w:val="0"/>
      <w:marTop w:val="0"/>
      <w:marBottom w:val="0"/>
      <w:divBdr>
        <w:top w:val="none" w:sz="0" w:space="0" w:color="auto"/>
        <w:left w:val="none" w:sz="0" w:space="0" w:color="auto"/>
        <w:bottom w:val="none" w:sz="0" w:space="0" w:color="auto"/>
        <w:right w:val="none" w:sz="0" w:space="0" w:color="auto"/>
      </w:divBdr>
    </w:div>
    <w:div w:id="1594169309">
      <w:bodyDiv w:val="1"/>
      <w:marLeft w:val="0"/>
      <w:marRight w:val="0"/>
      <w:marTop w:val="0"/>
      <w:marBottom w:val="0"/>
      <w:divBdr>
        <w:top w:val="none" w:sz="0" w:space="0" w:color="auto"/>
        <w:left w:val="none" w:sz="0" w:space="0" w:color="auto"/>
        <w:bottom w:val="none" w:sz="0" w:space="0" w:color="auto"/>
        <w:right w:val="none" w:sz="0" w:space="0" w:color="auto"/>
      </w:divBdr>
    </w:div>
    <w:div w:id="1595825250">
      <w:bodyDiv w:val="1"/>
      <w:marLeft w:val="0"/>
      <w:marRight w:val="0"/>
      <w:marTop w:val="0"/>
      <w:marBottom w:val="0"/>
      <w:divBdr>
        <w:top w:val="none" w:sz="0" w:space="0" w:color="auto"/>
        <w:left w:val="none" w:sz="0" w:space="0" w:color="auto"/>
        <w:bottom w:val="none" w:sz="0" w:space="0" w:color="auto"/>
        <w:right w:val="none" w:sz="0" w:space="0" w:color="auto"/>
      </w:divBdr>
    </w:div>
    <w:div w:id="1606842377">
      <w:bodyDiv w:val="1"/>
      <w:marLeft w:val="0"/>
      <w:marRight w:val="0"/>
      <w:marTop w:val="0"/>
      <w:marBottom w:val="0"/>
      <w:divBdr>
        <w:top w:val="none" w:sz="0" w:space="0" w:color="auto"/>
        <w:left w:val="none" w:sz="0" w:space="0" w:color="auto"/>
        <w:bottom w:val="none" w:sz="0" w:space="0" w:color="auto"/>
        <w:right w:val="none" w:sz="0" w:space="0" w:color="auto"/>
      </w:divBdr>
    </w:div>
    <w:div w:id="1612474807">
      <w:bodyDiv w:val="1"/>
      <w:marLeft w:val="0"/>
      <w:marRight w:val="0"/>
      <w:marTop w:val="0"/>
      <w:marBottom w:val="0"/>
      <w:divBdr>
        <w:top w:val="none" w:sz="0" w:space="0" w:color="auto"/>
        <w:left w:val="none" w:sz="0" w:space="0" w:color="auto"/>
        <w:bottom w:val="none" w:sz="0" w:space="0" w:color="auto"/>
        <w:right w:val="none" w:sz="0" w:space="0" w:color="auto"/>
      </w:divBdr>
    </w:div>
    <w:div w:id="1623537670">
      <w:bodyDiv w:val="1"/>
      <w:marLeft w:val="0"/>
      <w:marRight w:val="0"/>
      <w:marTop w:val="0"/>
      <w:marBottom w:val="0"/>
      <w:divBdr>
        <w:top w:val="none" w:sz="0" w:space="0" w:color="auto"/>
        <w:left w:val="none" w:sz="0" w:space="0" w:color="auto"/>
        <w:bottom w:val="none" w:sz="0" w:space="0" w:color="auto"/>
        <w:right w:val="none" w:sz="0" w:space="0" w:color="auto"/>
      </w:divBdr>
    </w:div>
    <w:div w:id="1648432396">
      <w:bodyDiv w:val="1"/>
      <w:marLeft w:val="0"/>
      <w:marRight w:val="0"/>
      <w:marTop w:val="0"/>
      <w:marBottom w:val="0"/>
      <w:divBdr>
        <w:top w:val="none" w:sz="0" w:space="0" w:color="auto"/>
        <w:left w:val="none" w:sz="0" w:space="0" w:color="auto"/>
        <w:bottom w:val="none" w:sz="0" w:space="0" w:color="auto"/>
        <w:right w:val="none" w:sz="0" w:space="0" w:color="auto"/>
      </w:divBdr>
    </w:div>
    <w:div w:id="1673214334">
      <w:bodyDiv w:val="1"/>
      <w:marLeft w:val="0"/>
      <w:marRight w:val="0"/>
      <w:marTop w:val="0"/>
      <w:marBottom w:val="0"/>
      <w:divBdr>
        <w:top w:val="none" w:sz="0" w:space="0" w:color="auto"/>
        <w:left w:val="none" w:sz="0" w:space="0" w:color="auto"/>
        <w:bottom w:val="none" w:sz="0" w:space="0" w:color="auto"/>
        <w:right w:val="none" w:sz="0" w:space="0" w:color="auto"/>
      </w:divBdr>
    </w:div>
    <w:div w:id="1710763611">
      <w:bodyDiv w:val="1"/>
      <w:marLeft w:val="0"/>
      <w:marRight w:val="0"/>
      <w:marTop w:val="0"/>
      <w:marBottom w:val="0"/>
      <w:divBdr>
        <w:top w:val="none" w:sz="0" w:space="0" w:color="auto"/>
        <w:left w:val="none" w:sz="0" w:space="0" w:color="auto"/>
        <w:bottom w:val="none" w:sz="0" w:space="0" w:color="auto"/>
        <w:right w:val="none" w:sz="0" w:space="0" w:color="auto"/>
      </w:divBdr>
    </w:div>
    <w:div w:id="1715694646">
      <w:bodyDiv w:val="1"/>
      <w:marLeft w:val="0"/>
      <w:marRight w:val="0"/>
      <w:marTop w:val="0"/>
      <w:marBottom w:val="0"/>
      <w:divBdr>
        <w:top w:val="none" w:sz="0" w:space="0" w:color="auto"/>
        <w:left w:val="none" w:sz="0" w:space="0" w:color="auto"/>
        <w:bottom w:val="none" w:sz="0" w:space="0" w:color="auto"/>
        <w:right w:val="none" w:sz="0" w:space="0" w:color="auto"/>
      </w:divBdr>
    </w:div>
    <w:div w:id="1745907175">
      <w:bodyDiv w:val="1"/>
      <w:marLeft w:val="0"/>
      <w:marRight w:val="0"/>
      <w:marTop w:val="0"/>
      <w:marBottom w:val="0"/>
      <w:divBdr>
        <w:top w:val="none" w:sz="0" w:space="0" w:color="auto"/>
        <w:left w:val="none" w:sz="0" w:space="0" w:color="auto"/>
        <w:bottom w:val="none" w:sz="0" w:space="0" w:color="auto"/>
        <w:right w:val="none" w:sz="0" w:space="0" w:color="auto"/>
      </w:divBdr>
    </w:div>
    <w:div w:id="1755130353">
      <w:bodyDiv w:val="1"/>
      <w:marLeft w:val="0"/>
      <w:marRight w:val="0"/>
      <w:marTop w:val="0"/>
      <w:marBottom w:val="0"/>
      <w:divBdr>
        <w:top w:val="none" w:sz="0" w:space="0" w:color="auto"/>
        <w:left w:val="none" w:sz="0" w:space="0" w:color="auto"/>
        <w:bottom w:val="none" w:sz="0" w:space="0" w:color="auto"/>
        <w:right w:val="none" w:sz="0" w:space="0" w:color="auto"/>
      </w:divBdr>
    </w:div>
    <w:div w:id="1755973711">
      <w:bodyDiv w:val="1"/>
      <w:marLeft w:val="0"/>
      <w:marRight w:val="0"/>
      <w:marTop w:val="0"/>
      <w:marBottom w:val="0"/>
      <w:divBdr>
        <w:top w:val="none" w:sz="0" w:space="0" w:color="auto"/>
        <w:left w:val="none" w:sz="0" w:space="0" w:color="auto"/>
        <w:bottom w:val="none" w:sz="0" w:space="0" w:color="auto"/>
        <w:right w:val="none" w:sz="0" w:space="0" w:color="auto"/>
      </w:divBdr>
    </w:div>
    <w:div w:id="1763256225">
      <w:bodyDiv w:val="1"/>
      <w:marLeft w:val="0"/>
      <w:marRight w:val="0"/>
      <w:marTop w:val="0"/>
      <w:marBottom w:val="0"/>
      <w:divBdr>
        <w:top w:val="none" w:sz="0" w:space="0" w:color="auto"/>
        <w:left w:val="none" w:sz="0" w:space="0" w:color="auto"/>
        <w:bottom w:val="none" w:sz="0" w:space="0" w:color="auto"/>
        <w:right w:val="none" w:sz="0" w:space="0" w:color="auto"/>
      </w:divBdr>
    </w:div>
    <w:div w:id="1764765700">
      <w:bodyDiv w:val="1"/>
      <w:marLeft w:val="0"/>
      <w:marRight w:val="0"/>
      <w:marTop w:val="0"/>
      <w:marBottom w:val="0"/>
      <w:divBdr>
        <w:top w:val="none" w:sz="0" w:space="0" w:color="auto"/>
        <w:left w:val="none" w:sz="0" w:space="0" w:color="auto"/>
        <w:bottom w:val="none" w:sz="0" w:space="0" w:color="auto"/>
        <w:right w:val="none" w:sz="0" w:space="0" w:color="auto"/>
      </w:divBdr>
    </w:div>
    <w:div w:id="1777096133">
      <w:bodyDiv w:val="1"/>
      <w:marLeft w:val="0"/>
      <w:marRight w:val="0"/>
      <w:marTop w:val="0"/>
      <w:marBottom w:val="0"/>
      <w:divBdr>
        <w:top w:val="none" w:sz="0" w:space="0" w:color="auto"/>
        <w:left w:val="none" w:sz="0" w:space="0" w:color="auto"/>
        <w:bottom w:val="none" w:sz="0" w:space="0" w:color="auto"/>
        <w:right w:val="none" w:sz="0" w:space="0" w:color="auto"/>
      </w:divBdr>
    </w:div>
    <w:div w:id="1784038314">
      <w:bodyDiv w:val="1"/>
      <w:marLeft w:val="0"/>
      <w:marRight w:val="0"/>
      <w:marTop w:val="0"/>
      <w:marBottom w:val="0"/>
      <w:divBdr>
        <w:top w:val="none" w:sz="0" w:space="0" w:color="auto"/>
        <w:left w:val="none" w:sz="0" w:space="0" w:color="auto"/>
        <w:bottom w:val="none" w:sz="0" w:space="0" w:color="auto"/>
        <w:right w:val="none" w:sz="0" w:space="0" w:color="auto"/>
      </w:divBdr>
    </w:div>
    <w:div w:id="1787967105">
      <w:bodyDiv w:val="1"/>
      <w:marLeft w:val="0"/>
      <w:marRight w:val="0"/>
      <w:marTop w:val="0"/>
      <w:marBottom w:val="0"/>
      <w:divBdr>
        <w:top w:val="none" w:sz="0" w:space="0" w:color="auto"/>
        <w:left w:val="none" w:sz="0" w:space="0" w:color="auto"/>
        <w:bottom w:val="none" w:sz="0" w:space="0" w:color="auto"/>
        <w:right w:val="none" w:sz="0" w:space="0" w:color="auto"/>
      </w:divBdr>
    </w:div>
    <w:div w:id="1789229548">
      <w:bodyDiv w:val="1"/>
      <w:marLeft w:val="0"/>
      <w:marRight w:val="0"/>
      <w:marTop w:val="0"/>
      <w:marBottom w:val="0"/>
      <w:divBdr>
        <w:top w:val="none" w:sz="0" w:space="0" w:color="auto"/>
        <w:left w:val="none" w:sz="0" w:space="0" w:color="auto"/>
        <w:bottom w:val="none" w:sz="0" w:space="0" w:color="auto"/>
        <w:right w:val="none" w:sz="0" w:space="0" w:color="auto"/>
      </w:divBdr>
      <w:divsChild>
        <w:div w:id="76699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5491102">
      <w:bodyDiv w:val="1"/>
      <w:marLeft w:val="0"/>
      <w:marRight w:val="0"/>
      <w:marTop w:val="0"/>
      <w:marBottom w:val="0"/>
      <w:divBdr>
        <w:top w:val="none" w:sz="0" w:space="0" w:color="auto"/>
        <w:left w:val="none" w:sz="0" w:space="0" w:color="auto"/>
        <w:bottom w:val="none" w:sz="0" w:space="0" w:color="auto"/>
        <w:right w:val="none" w:sz="0" w:space="0" w:color="auto"/>
      </w:divBdr>
    </w:div>
    <w:div w:id="1879463688">
      <w:bodyDiv w:val="1"/>
      <w:marLeft w:val="0"/>
      <w:marRight w:val="0"/>
      <w:marTop w:val="0"/>
      <w:marBottom w:val="0"/>
      <w:divBdr>
        <w:top w:val="none" w:sz="0" w:space="0" w:color="auto"/>
        <w:left w:val="none" w:sz="0" w:space="0" w:color="auto"/>
        <w:bottom w:val="none" w:sz="0" w:space="0" w:color="auto"/>
        <w:right w:val="none" w:sz="0" w:space="0" w:color="auto"/>
      </w:divBdr>
    </w:div>
    <w:div w:id="1912539906">
      <w:bodyDiv w:val="1"/>
      <w:marLeft w:val="0"/>
      <w:marRight w:val="0"/>
      <w:marTop w:val="0"/>
      <w:marBottom w:val="0"/>
      <w:divBdr>
        <w:top w:val="none" w:sz="0" w:space="0" w:color="auto"/>
        <w:left w:val="none" w:sz="0" w:space="0" w:color="auto"/>
        <w:bottom w:val="none" w:sz="0" w:space="0" w:color="auto"/>
        <w:right w:val="none" w:sz="0" w:space="0" w:color="auto"/>
      </w:divBdr>
    </w:div>
    <w:div w:id="1954362092">
      <w:bodyDiv w:val="1"/>
      <w:marLeft w:val="0"/>
      <w:marRight w:val="0"/>
      <w:marTop w:val="0"/>
      <w:marBottom w:val="0"/>
      <w:divBdr>
        <w:top w:val="none" w:sz="0" w:space="0" w:color="auto"/>
        <w:left w:val="none" w:sz="0" w:space="0" w:color="auto"/>
        <w:bottom w:val="none" w:sz="0" w:space="0" w:color="auto"/>
        <w:right w:val="none" w:sz="0" w:space="0" w:color="auto"/>
      </w:divBdr>
    </w:div>
    <w:div w:id="1965965072">
      <w:bodyDiv w:val="1"/>
      <w:marLeft w:val="0"/>
      <w:marRight w:val="0"/>
      <w:marTop w:val="0"/>
      <w:marBottom w:val="0"/>
      <w:divBdr>
        <w:top w:val="none" w:sz="0" w:space="0" w:color="auto"/>
        <w:left w:val="none" w:sz="0" w:space="0" w:color="auto"/>
        <w:bottom w:val="none" w:sz="0" w:space="0" w:color="auto"/>
        <w:right w:val="none" w:sz="0" w:space="0" w:color="auto"/>
      </w:divBdr>
    </w:div>
    <w:div w:id="1968272987">
      <w:bodyDiv w:val="1"/>
      <w:marLeft w:val="0"/>
      <w:marRight w:val="0"/>
      <w:marTop w:val="0"/>
      <w:marBottom w:val="0"/>
      <w:divBdr>
        <w:top w:val="none" w:sz="0" w:space="0" w:color="auto"/>
        <w:left w:val="none" w:sz="0" w:space="0" w:color="auto"/>
        <w:bottom w:val="none" w:sz="0" w:space="0" w:color="auto"/>
        <w:right w:val="none" w:sz="0" w:space="0" w:color="auto"/>
      </w:divBdr>
    </w:div>
    <w:div w:id="1981810893">
      <w:bodyDiv w:val="1"/>
      <w:marLeft w:val="0"/>
      <w:marRight w:val="0"/>
      <w:marTop w:val="0"/>
      <w:marBottom w:val="0"/>
      <w:divBdr>
        <w:top w:val="none" w:sz="0" w:space="0" w:color="auto"/>
        <w:left w:val="none" w:sz="0" w:space="0" w:color="auto"/>
        <w:bottom w:val="none" w:sz="0" w:space="0" w:color="auto"/>
        <w:right w:val="none" w:sz="0" w:space="0" w:color="auto"/>
      </w:divBdr>
    </w:div>
    <w:div w:id="1982803548">
      <w:bodyDiv w:val="1"/>
      <w:marLeft w:val="0"/>
      <w:marRight w:val="0"/>
      <w:marTop w:val="0"/>
      <w:marBottom w:val="0"/>
      <w:divBdr>
        <w:top w:val="none" w:sz="0" w:space="0" w:color="auto"/>
        <w:left w:val="none" w:sz="0" w:space="0" w:color="auto"/>
        <w:bottom w:val="none" w:sz="0" w:space="0" w:color="auto"/>
        <w:right w:val="none" w:sz="0" w:space="0" w:color="auto"/>
      </w:divBdr>
    </w:div>
    <w:div w:id="2004359979">
      <w:bodyDiv w:val="1"/>
      <w:marLeft w:val="0"/>
      <w:marRight w:val="0"/>
      <w:marTop w:val="0"/>
      <w:marBottom w:val="0"/>
      <w:divBdr>
        <w:top w:val="none" w:sz="0" w:space="0" w:color="auto"/>
        <w:left w:val="none" w:sz="0" w:space="0" w:color="auto"/>
        <w:bottom w:val="none" w:sz="0" w:space="0" w:color="auto"/>
        <w:right w:val="none" w:sz="0" w:space="0" w:color="auto"/>
      </w:divBdr>
    </w:div>
    <w:div w:id="2005619757">
      <w:bodyDiv w:val="1"/>
      <w:marLeft w:val="0"/>
      <w:marRight w:val="0"/>
      <w:marTop w:val="0"/>
      <w:marBottom w:val="0"/>
      <w:divBdr>
        <w:top w:val="none" w:sz="0" w:space="0" w:color="auto"/>
        <w:left w:val="none" w:sz="0" w:space="0" w:color="auto"/>
        <w:bottom w:val="none" w:sz="0" w:space="0" w:color="auto"/>
        <w:right w:val="none" w:sz="0" w:space="0" w:color="auto"/>
      </w:divBdr>
    </w:div>
    <w:div w:id="2013676865">
      <w:bodyDiv w:val="1"/>
      <w:marLeft w:val="0"/>
      <w:marRight w:val="0"/>
      <w:marTop w:val="0"/>
      <w:marBottom w:val="0"/>
      <w:divBdr>
        <w:top w:val="none" w:sz="0" w:space="0" w:color="auto"/>
        <w:left w:val="none" w:sz="0" w:space="0" w:color="auto"/>
        <w:bottom w:val="none" w:sz="0" w:space="0" w:color="auto"/>
        <w:right w:val="none" w:sz="0" w:space="0" w:color="auto"/>
      </w:divBdr>
    </w:div>
    <w:div w:id="2015066101">
      <w:bodyDiv w:val="1"/>
      <w:marLeft w:val="0"/>
      <w:marRight w:val="0"/>
      <w:marTop w:val="0"/>
      <w:marBottom w:val="0"/>
      <w:divBdr>
        <w:top w:val="none" w:sz="0" w:space="0" w:color="auto"/>
        <w:left w:val="none" w:sz="0" w:space="0" w:color="auto"/>
        <w:bottom w:val="none" w:sz="0" w:space="0" w:color="auto"/>
        <w:right w:val="none" w:sz="0" w:space="0" w:color="auto"/>
      </w:divBdr>
    </w:div>
    <w:div w:id="2015301141">
      <w:bodyDiv w:val="1"/>
      <w:marLeft w:val="0"/>
      <w:marRight w:val="0"/>
      <w:marTop w:val="0"/>
      <w:marBottom w:val="0"/>
      <w:divBdr>
        <w:top w:val="none" w:sz="0" w:space="0" w:color="auto"/>
        <w:left w:val="none" w:sz="0" w:space="0" w:color="auto"/>
        <w:bottom w:val="none" w:sz="0" w:space="0" w:color="auto"/>
        <w:right w:val="none" w:sz="0" w:space="0" w:color="auto"/>
      </w:divBdr>
    </w:div>
    <w:div w:id="2016297439">
      <w:bodyDiv w:val="1"/>
      <w:marLeft w:val="0"/>
      <w:marRight w:val="0"/>
      <w:marTop w:val="0"/>
      <w:marBottom w:val="0"/>
      <w:divBdr>
        <w:top w:val="none" w:sz="0" w:space="0" w:color="auto"/>
        <w:left w:val="none" w:sz="0" w:space="0" w:color="auto"/>
        <w:bottom w:val="none" w:sz="0" w:space="0" w:color="auto"/>
        <w:right w:val="none" w:sz="0" w:space="0" w:color="auto"/>
      </w:divBdr>
    </w:div>
    <w:div w:id="2023623195">
      <w:bodyDiv w:val="1"/>
      <w:marLeft w:val="0"/>
      <w:marRight w:val="0"/>
      <w:marTop w:val="0"/>
      <w:marBottom w:val="0"/>
      <w:divBdr>
        <w:top w:val="none" w:sz="0" w:space="0" w:color="auto"/>
        <w:left w:val="none" w:sz="0" w:space="0" w:color="auto"/>
        <w:bottom w:val="none" w:sz="0" w:space="0" w:color="auto"/>
        <w:right w:val="none" w:sz="0" w:space="0" w:color="auto"/>
      </w:divBdr>
    </w:div>
    <w:div w:id="2035956923">
      <w:bodyDiv w:val="1"/>
      <w:marLeft w:val="0"/>
      <w:marRight w:val="0"/>
      <w:marTop w:val="0"/>
      <w:marBottom w:val="0"/>
      <w:divBdr>
        <w:top w:val="none" w:sz="0" w:space="0" w:color="auto"/>
        <w:left w:val="none" w:sz="0" w:space="0" w:color="auto"/>
        <w:bottom w:val="none" w:sz="0" w:space="0" w:color="auto"/>
        <w:right w:val="none" w:sz="0" w:space="0" w:color="auto"/>
      </w:divBdr>
    </w:div>
    <w:div w:id="2036417731">
      <w:bodyDiv w:val="1"/>
      <w:marLeft w:val="0"/>
      <w:marRight w:val="0"/>
      <w:marTop w:val="0"/>
      <w:marBottom w:val="0"/>
      <w:divBdr>
        <w:top w:val="none" w:sz="0" w:space="0" w:color="auto"/>
        <w:left w:val="none" w:sz="0" w:space="0" w:color="auto"/>
        <w:bottom w:val="none" w:sz="0" w:space="0" w:color="auto"/>
        <w:right w:val="none" w:sz="0" w:space="0" w:color="auto"/>
      </w:divBdr>
    </w:div>
    <w:div w:id="2047950741">
      <w:bodyDiv w:val="1"/>
      <w:marLeft w:val="0"/>
      <w:marRight w:val="0"/>
      <w:marTop w:val="0"/>
      <w:marBottom w:val="0"/>
      <w:divBdr>
        <w:top w:val="none" w:sz="0" w:space="0" w:color="auto"/>
        <w:left w:val="none" w:sz="0" w:space="0" w:color="auto"/>
        <w:bottom w:val="none" w:sz="0" w:space="0" w:color="auto"/>
        <w:right w:val="none" w:sz="0" w:space="0" w:color="auto"/>
      </w:divBdr>
    </w:div>
    <w:div w:id="2061125687">
      <w:bodyDiv w:val="1"/>
      <w:marLeft w:val="0"/>
      <w:marRight w:val="0"/>
      <w:marTop w:val="0"/>
      <w:marBottom w:val="0"/>
      <w:divBdr>
        <w:top w:val="none" w:sz="0" w:space="0" w:color="auto"/>
        <w:left w:val="none" w:sz="0" w:space="0" w:color="auto"/>
        <w:bottom w:val="none" w:sz="0" w:space="0" w:color="auto"/>
        <w:right w:val="none" w:sz="0" w:space="0" w:color="auto"/>
      </w:divBdr>
    </w:div>
    <w:div w:id="2061249790">
      <w:bodyDiv w:val="1"/>
      <w:marLeft w:val="0"/>
      <w:marRight w:val="0"/>
      <w:marTop w:val="0"/>
      <w:marBottom w:val="0"/>
      <w:divBdr>
        <w:top w:val="none" w:sz="0" w:space="0" w:color="auto"/>
        <w:left w:val="none" w:sz="0" w:space="0" w:color="auto"/>
        <w:bottom w:val="none" w:sz="0" w:space="0" w:color="auto"/>
        <w:right w:val="none" w:sz="0" w:space="0" w:color="auto"/>
      </w:divBdr>
    </w:div>
    <w:div w:id="2072270637">
      <w:bodyDiv w:val="1"/>
      <w:marLeft w:val="0"/>
      <w:marRight w:val="0"/>
      <w:marTop w:val="0"/>
      <w:marBottom w:val="0"/>
      <w:divBdr>
        <w:top w:val="none" w:sz="0" w:space="0" w:color="auto"/>
        <w:left w:val="none" w:sz="0" w:space="0" w:color="auto"/>
        <w:bottom w:val="none" w:sz="0" w:space="0" w:color="auto"/>
        <w:right w:val="none" w:sz="0" w:space="0" w:color="auto"/>
      </w:divBdr>
      <w:divsChild>
        <w:div w:id="17095270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901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7458789">
      <w:bodyDiv w:val="1"/>
      <w:marLeft w:val="0"/>
      <w:marRight w:val="0"/>
      <w:marTop w:val="0"/>
      <w:marBottom w:val="0"/>
      <w:divBdr>
        <w:top w:val="none" w:sz="0" w:space="0" w:color="auto"/>
        <w:left w:val="none" w:sz="0" w:space="0" w:color="auto"/>
        <w:bottom w:val="none" w:sz="0" w:space="0" w:color="auto"/>
        <w:right w:val="none" w:sz="0" w:space="0" w:color="auto"/>
      </w:divBdr>
    </w:div>
    <w:div w:id="2093888355">
      <w:bodyDiv w:val="1"/>
      <w:marLeft w:val="0"/>
      <w:marRight w:val="0"/>
      <w:marTop w:val="0"/>
      <w:marBottom w:val="0"/>
      <w:divBdr>
        <w:top w:val="none" w:sz="0" w:space="0" w:color="auto"/>
        <w:left w:val="none" w:sz="0" w:space="0" w:color="auto"/>
        <w:bottom w:val="none" w:sz="0" w:space="0" w:color="auto"/>
        <w:right w:val="none" w:sz="0" w:space="0" w:color="auto"/>
      </w:divBdr>
    </w:div>
    <w:div w:id="2098205744">
      <w:bodyDiv w:val="1"/>
      <w:marLeft w:val="0"/>
      <w:marRight w:val="0"/>
      <w:marTop w:val="0"/>
      <w:marBottom w:val="0"/>
      <w:divBdr>
        <w:top w:val="none" w:sz="0" w:space="0" w:color="auto"/>
        <w:left w:val="none" w:sz="0" w:space="0" w:color="auto"/>
        <w:bottom w:val="none" w:sz="0" w:space="0" w:color="auto"/>
        <w:right w:val="none" w:sz="0" w:space="0" w:color="auto"/>
      </w:divBdr>
    </w:div>
    <w:div w:id="2134711386">
      <w:bodyDiv w:val="1"/>
      <w:marLeft w:val="0"/>
      <w:marRight w:val="0"/>
      <w:marTop w:val="0"/>
      <w:marBottom w:val="0"/>
      <w:divBdr>
        <w:top w:val="none" w:sz="0" w:space="0" w:color="auto"/>
        <w:left w:val="none" w:sz="0" w:space="0" w:color="auto"/>
        <w:bottom w:val="none" w:sz="0" w:space="0" w:color="auto"/>
        <w:right w:val="none" w:sz="0" w:space="0" w:color="auto"/>
      </w:divBdr>
    </w:div>
    <w:div w:id="2146660888">
      <w:bodyDiv w:val="1"/>
      <w:marLeft w:val="0"/>
      <w:marRight w:val="0"/>
      <w:marTop w:val="0"/>
      <w:marBottom w:val="0"/>
      <w:divBdr>
        <w:top w:val="none" w:sz="0" w:space="0" w:color="auto"/>
        <w:left w:val="none" w:sz="0" w:space="0" w:color="auto"/>
        <w:bottom w:val="none" w:sz="0" w:space="0" w:color="auto"/>
        <w:right w:val="none" w:sz="0" w:space="0" w:color="auto"/>
      </w:divBdr>
      <w:divsChild>
        <w:div w:id="553782710">
          <w:marLeft w:val="0"/>
          <w:marRight w:val="0"/>
          <w:marTop w:val="0"/>
          <w:marBottom w:val="0"/>
          <w:divBdr>
            <w:top w:val="none" w:sz="0" w:space="0" w:color="auto"/>
            <w:left w:val="none" w:sz="0" w:space="0" w:color="auto"/>
            <w:bottom w:val="none" w:sz="0" w:space="0" w:color="auto"/>
            <w:right w:val="none" w:sz="0" w:space="0" w:color="auto"/>
          </w:divBdr>
        </w:div>
        <w:div w:id="2134596917">
          <w:marLeft w:val="0"/>
          <w:marRight w:val="0"/>
          <w:marTop w:val="0"/>
          <w:marBottom w:val="0"/>
          <w:divBdr>
            <w:top w:val="none" w:sz="0" w:space="0" w:color="auto"/>
            <w:left w:val="none" w:sz="0" w:space="0" w:color="auto"/>
            <w:bottom w:val="none" w:sz="0" w:space="0" w:color="auto"/>
            <w:right w:val="none" w:sz="0" w:space="0" w:color="auto"/>
          </w:divBdr>
        </w:div>
        <w:div w:id="1575706013">
          <w:marLeft w:val="0"/>
          <w:marRight w:val="0"/>
          <w:marTop w:val="0"/>
          <w:marBottom w:val="0"/>
          <w:divBdr>
            <w:top w:val="none" w:sz="0" w:space="0" w:color="auto"/>
            <w:left w:val="none" w:sz="0" w:space="0" w:color="auto"/>
            <w:bottom w:val="none" w:sz="0" w:space="0" w:color="auto"/>
            <w:right w:val="none" w:sz="0" w:space="0" w:color="auto"/>
          </w:divBdr>
        </w:div>
        <w:div w:id="1677614696">
          <w:marLeft w:val="0"/>
          <w:marRight w:val="0"/>
          <w:marTop w:val="0"/>
          <w:marBottom w:val="0"/>
          <w:divBdr>
            <w:top w:val="none" w:sz="0" w:space="0" w:color="auto"/>
            <w:left w:val="none" w:sz="0" w:space="0" w:color="auto"/>
            <w:bottom w:val="none" w:sz="0" w:space="0" w:color="auto"/>
            <w:right w:val="none" w:sz="0" w:space="0" w:color="auto"/>
          </w:divBdr>
        </w:div>
        <w:div w:id="1500002600">
          <w:marLeft w:val="0"/>
          <w:marRight w:val="0"/>
          <w:marTop w:val="0"/>
          <w:marBottom w:val="0"/>
          <w:divBdr>
            <w:top w:val="none" w:sz="0" w:space="0" w:color="auto"/>
            <w:left w:val="none" w:sz="0" w:space="0" w:color="auto"/>
            <w:bottom w:val="none" w:sz="0" w:space="0" w:color="auto"/>
            <w:right w:val="none" w:sz="0" w:space="0" w:color="auto"/>
          </w:divBdr>
        </w:div>
        <w:div w:id="1558277743">
          <w:marLeft w:val="0"/>
          <w:marRight w:val="0"/>
          <w:marTop w:val="0"/>
          <w:marBottom w:val="0"/>
          <w:divBdr>
            <w:top w:val="none" w:sz="0" w:space="0" w:color="auto"/>
            <w:left w:val="none" w:sz="0" w:space="0" w:color="auto"/>
            <w:bottom w:val="none" w:sz="0" w:space="0" w:color="auto"/>
            <w:right w:val="none" w:sz="0" w:space="0" w:color="auto"/>
          </w:divBdr>
        </w:div>
        <w:div w:id="1232816476">
          <w:marLeft w:val="0"/>
          <w:marRight w:val="0"/>
          <w:marTop w:val="0"/>
          <w:marBottom w:val="0"/>
          <w:divBdr>
            <w:top w:val="none" w:sz="0" w:space="0" w:color="auto"/>
            <w:left w:val="none" w:sz="0" w:space="0" w:color="auto"/>
            <w:bottom w:val="none" w:sz="0" w:space="0" w:color="auto"/>
            <w:right w:val="none" w:sz="0" w:space="0" w:color="auto"/>
          </w:divBdr>
        </w:div>
        <w:div w:id="2135054217">
          <w:marLeft w:val="0"/>
          <w:marRight w:val="0"/>
          <w:marTop w:val="0"/>
          <w:marBottom w:val="0"/>
          <w:divBdr>
            <w:top w:val="none" w:sz="0" w:space="0" w:color="auto"/>
            <w:left w:val="none" w:sz="0" w:space="0" w:color="auto"/>
            <w:bottom w:val="none" w:sz="0" w:space="0" w:color="auto"/>
            <w:right w:val="none" w:sz="0" w:space="0" w:color="auto"/>
          </w:divBdr>
        </w:div>
        <w:div w:id="1329676588">
          <w:marLeft w:val="0"/>
          <w:marRight w:val="0"/>
          <w:marTop w:val="0"/>
          <w:marBottom w:val="0"/>
          <w:divBdr>
            <w:top w:val="none" w:sz="0" w:space="0" w:color="auto"/>
            <w:left w:val="none" w:sz="0" w:space="0" w:color="auto"/>
            <w:bottom w:val="none" w:sz="0" w:space="0" w:color="auto"/>
            <w:right w:val="none" w:sz="0" w:space="0" w:color="auto"/>
          </w:divBdr>
        </w:div>
        <w:div w:id="1238779943">
          <w:marLeft w:val="0"/>
          <w:marRight w:val="0"/>
          <w:marTop w:val="0"/>
          <w:marBottom w:val="0"/>
          <w:divBdr>
            <w:top w:val="none" w:sz="0" w:space="0" w:color="auto"/>
            <w:left w:val="none" w:sz="0" w:space="0" w:color="auto"/>
            <w:bottom w:val="none" w:sz="0" w:space="0" w:color="auto"/>
            <w:right w:val="none" w:sz="0" w:space="0" w:color="auto"/>
          </w:divBdr>
        </w:div>
        <w:div w:id="624891747">
          <w:marLeft w:val="0"/>
          <w:marRight w:val="0"/>
          <w:marTop w:val="0"/>
          <w:marBottom w:val="0"/>
          <w:divBdr>
            <w:top w:val="none" w:sz="0" w:space="0" w:color="auto"/>
            <w:left w:val="none" w:sz="0" w:space="0" w:color="auto"/>
            <w:bottom w:val="none" w:sz="0" w:space="0" w:color="auto"/>
            <w:right w:val="none" w:sz="0" w:space="0" w:color="auto"/>
          </w:divBdr>
        </w:div>
        <w:div w:id="1302921800">
          <w:marLeft w:val="0"/>
          <w:marRight w:val="0"/>
          <w:marTop w:val="0"/>
          <w:marBottom w:val="0"/>
          <w:divBdr>
            <w:top w:val="none" w:sz="0" w:space="0" w:color="auto"/>
            <w:left w:val="none" w:sz="0" w:space="0" w:color="auto"/>
            <w:bottom w:val="none" w:sz="0" w:space="0" w:color="auto"/>
            <w:right w:val="none" w:sz="0" w:space="0" w:color="auto"/>
          </w:divBdr>
        </w:div>
        <w:div w:id="370039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s://www.seka.pl/?utm_source=TOP10_pdf" TargetMode="External"/><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D59ED-745C-4982-B9D0-E60123169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1797</Words>
  <Characters>10782</Characters>
  <Application>Microsoft Office Word</Application>
  <DocSecurity>0</DocSecurity>
  <Lines>89</Lines>
  <Paragraphs>25</Paragraphs>
  <ScaleCrop>false</ScaleCrop>
  <HeadingPairs>
    <vt:vector size="2" baseType="variant">
      <vt:variant>
        <vt:lpstr>Tytuł</vt:lpstr>
      </vt:variant>
      <vt:variant>
        <vt:i4>1</vt:i4>
      </vt:variant>
    </vt:vector>
  </HeadingPairs>
  <TitlesOfParts>
    <vt:vector size="1" baseType="lpstr">
      <vt:lpstr/>
    </vt:vector>
  </TitlesOfParts>
  <Company>seka</Company>
  <LinksUpToDate>false</LinksUpToDate>
  <CharactersWithSpaces>12554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Dariusz Kisiel</cp:lastModifiedBy>
  <cp:revision>3</cp:revision>
  <cp:lastPrinted>2017-08-21T07:29:00Z</cp:lastPrinted>
  <dcterms:created xsi:type="dcterms:W3CDTF">2020-10-09T09:33:00Z</dcterms:created>
  <dcterms:modified xsi:type="dcterms:W3CDTF">2020-10-09T09:33:00Z</dcterms:modified>
</cp:coreProperties>
</file>