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8FF62" w14:textId="77777777" w:rsidR="00D51293" w:rsidRPr="00D51293" w:rsidRDefault="00D51293" w:rsidP="00D51293">
      <w:pPr>
        <w:rPr>
          <w:rFonts w:ascii="Arial" w:hAnsi="Arial" w:cs="Arial"/>
          <w:b/>
          <w:bCs/>
          <w:sz w:val="20"/>
          <w:szCs w:val="20"/>
        </w:rPr>
      </w:pPr>
      <w:r w:rsidRPr="00D51293">
        <w:rPr>
          <w:rFonts w:ascii="Arial" w:hAnsi="Arial" w:cs="Arial"/>
          <w:sz w:val="20"/>
          <w:szCs w:val="20"/>
        </w:rPr>
        <w:t>Szanowni Państwo, SEKA S.A. informuje, że od stycznia 2024 nowym Prezesem Zarządu S.A. jest Pan Jarosław Grabowski.</w:t>
      </w:r>
    </w:p>
    <w:p w14:paraId="23BA46BE" w14:textId="77777777" w:rsidR="00D51293" w:rsidRPr="00D51293" w:rsidRDefault="00D51293" w:rsidP="00D51293">
      <w:pPr>
        <w:rPr>
          <w:rFonts w:ascii="Arial" w:hAnsi="Arial" w:cs="Arial"/>
          <w:sz w:val="20"/>
          <w:szCs w:val="20"/>
        </w:rPr>
      </w:pPr>
      <w:r w:rsidRPr="00D51293">
        <w:rPr>
          <w:rFonts w:ascii="Arial" w:hAnsi="Arial" w:cs="Arial"/>
          <w:sz w:val="20"/>
          <w:szCs w:val="20"/>
        </w:rPr>
        <w:t xml:space="preserve">Jarosław Grabowski jest absolwentem politologii na Uniwersytecie Warszawskim. Swoją karierę związał jednak z nowymi technologiami, zbierając w ciągu 25 lat bogate doświadczenie zawodowe w sektorach technologicznym, cyfrowym i medialnym, sprzedaży, marketingu, treści, produktów medialnych, mobilnych, strategii i rozwoju biznesu. Pełnił funkcję dyrektora zarządzającego i dyrektora generalnego dużych, średnich i małych firm. W szczególny sposób wpłynął na rozwój takich firm, jak Onet, Wirtualna Polska, </w:t>
      </w:r>
      <w:proofErr w:type="spellStart"/>
      <w:r w:rsidRPr="00D51293">
        <w:rPr>
          <w:rFonts w:ascii="Arial" w:hAnsi="Arial" w:cs="Arial"/>
          <w:sz w:val="20"/>
          <w:szCs w:val="20"/>
        </w:rPr>
        <w:t>Techland</w:t>
      </w:r>
      <w:proofErr w:type="spellEnd"/>
      <w:r w:rsidRPr="00D51293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D51293">
        <w:rPr>
          <w:rFonts w:ascii="Arial" w:hAnsi="Arial" w:cs="Arial"/>
          <w:sz w:val="20"/>
          <w:szCs w:val="20"/>
        </w:rPr>
        <w:t>iTaxi</w:t>
      </w:r>
      <w:proofErr w:type="spellEnd"/>
      <w:r w:rsidRPr="00D51293">
        <w:rPr>
          <w:rFonts w:ascii="Arial" w:hAnsi="Arial" w:cs="Arial"/>
          <w:sz w:val="20"/>
          <w:szCs w:val="20"/>
        </w:rPr>
        <w:t xml:space="preserve">. </w:t>
      </w:r>
      <w:r w:rsidRPr="00D51293">
        <w:rPr>
          <w:rFonts w:ascii="Arial" w:hAnsi="Arial" w:cs="Arial"/>
          <w:sz w:val="20"/>
          <w:szCs w:val="20"/>
        </w:rPr>
        <w:br/>
      </w:r>
      <w:r w:rsidRPr="00D51293">
        <w:rPr>
          <w:rFonts w:ascii="Arial" w:hAnsi="Arial" w:cs="Arial"/>
          <w:sz w:val="20"/>
          <w:szCs w:val="20"/>
        </w:rPr>
        <w:br/>
        <w:t xml:space="preserve">W </w:t>
      </w:r>
      <w:proofErr w:type="spellStart"/>
      <w:r w:rsidRPr="00D51293">
        <w:rPr>
          <w:rFonts w:ascii="Arial" w:hAnsi="Arial" w:cs="Arial"/>
          <w:sz w:val="20"/>
          <w:szCs w:val="20"/>
        </w:rPr>
        <w:t>iTaxi</w:t>
      </w:r>
      <w:proofErr w:type="spellEnd"/>
      <w:r w:rsidRPr="00D51293">
        <w:rPr>
          <w:rFonts w:ascii="Arial" w:hAnsi="Arial" w:cs="Arial"/>
          <w:sz w:val="20"/>
          <w:szCs w:val="20"/>
        </w:rPr>
        <w:t xml:space="preserve"> rozwinął firmę z małego start-</w:t>
      </w:r>
      <w:proofErr w:type="spellStart"/>
      <w:r w:rsidRPr="00D51293">
        <w:rPr>
          <w:rFonts w:ascii="Arial" w:hAnsi="Arial" w:cs="Arial"/>
          <w:sz w:val="20"/>
          <w:szCs w:val="20"/>
        </w:rPr>
        <w:t>upu</w:t>
      </w:r>
      <w:proofErr w:type="spellEnd"/>
      <w:r w:rsidRPr="00D51293">
        <w:rPr>
          <w:rFonts w:ascii="Arial" w:hAnsi="Arial" w:cs="Arial"/>
          <w:sz w:val="20"/>
          <w:szCs w:val="20"/>
        </w:rPr>
        <w:t xml:space="preserve"> do lidera rynku nowoczesnych usług transportowych i kurierskich dla sektora B2B, z sukcesem przeprowadzając ją przez kryzys gospodarczy spowodowany pandemią COVID-19. W </w:t>
      </w:r>
      <w:proofErr w:type="spellStart"/>
      <w:r w:rsidRPr="00D51293">
        <w:rPr>
          <w:rFonts w:ascii="Arial" w:hAnsi="Arial" w:cs="Arial"/>
          <w:sz w:val="20"/>
          <w:szCs w:val="20"/>
        </w:rPr>
        <w:t>Techlandzie</w:t>
      </w:r>
      <w:proofErr w:type="spellEnd"/>
      <w:r w:rsidRPr="00D51293">
        <w:rPr>
          <w:rFonts w:ascii="Arial" w:hAnsi="Arial" w:cs="Arial"/>
          <w:sz w:val="20"/>
          <w:szCs w:val="20"/>
        </w:rPr>
        <w:t xml:space="preserve">, odpowiadając za budowę cyfrowego kanału dystrybucji gier wideo, stworzył od podstaw nową markę, która przyciągnęła tysiące użytkowników. Wirtualną Polskę doprowadził do pozycji lidera w mediach online, uzyskując bezprecedensowy wzrost zaufania do marki WP. Wcześniej silną markę pomógł zbudować Onetowi, co zapewniło portalowi utrzymanie przez wiele lat z rzędu pozycji lidera mediów online w Polsce. </w:t>
      </w:r>
      <w:r w:rsidRPr="00D51293">
        <w:rPr>
          <w:rFonts w:ascii="Arial" w:hAnsi="Arial" w:cs="Arial"/>
          <w:sz w:val="20"/>
          <w:szCs w:val="20"/>
        </w:rPr>
        <w:br/>
      </w:r>
      <w:r w:rsidRPr="00D51293">
        <w:rPr>
          <w:rFonts w:ascii="Arial" w:hAnsi="Arial" w:cs="Arial"/>
          <w:sz w:val="20"/>
          <w:szCs w:val="20"/>
        </w:rPr>
        <w:br/>
        <w:t xml:space="preserve">Jarosław Grabowski osiąga sukcesy, gromadząc wokół siebie silnie zmotywowane zespoły wysokiej klasy specjalistów. Wprowadzając wraz z nimi innowacyjne zmiany, maksymalizuje potencjał firmy, zapewniając jej pozycję lidera w branży. </w:t>
      </w:r>
      <w:r w:rsidRPr="00D51293">
        <w:rPr>
          <w:rFonts w:ascii="Arial" w:hAnsi="Arial" w:cs="Arial"/>
          <w:sz w:val="20"/>
          <w:szCs w:val="20"/>
        </w:rPr>
        <w:br/>
        <w:t>Sam o sobie mówi, że jest entuzjastą nowych technologii, a najbardziej interesuje go ich wpływ na zmiany w rozwoju społeczeństwa i codziennym życiu ludzi.</w:t>
      </w:r>
    </w:p>
    <w:p w14:paraId="6C1B4650" w14:textId="77777777" w:rsidR="00D51293" w:rsidRPr="00D51293" w:rsidRDefault="00D51293" w:rsidP="00D51293">
      <w:pPr>
        <w:rPr>
          <w:rFonts w:ascii="Arial" w:hAnsi="Arial" w:cs="Arial"/>
          <w:sz w:val="20"/>
          <w:szCs w:val="20"/>
        </w:rPr>
      </w:pPr>
      <w:r w:rsidRPr="00D51293">
        <w:rPr>
          <w:rFonts w:ascii="Arial" w:hAnsi="Arial" w:cs="Arial"/>
          <w:sz w:val="20"/>
          <w:szCs w:val="20"/>
        </w:rPr>
        <w:t xml:space="preserve">Przejmując stery w SEKA, Jarosław Grabowski podkreślił, że docenia 35-letnią historię i markę SEKA, stworzoną przez Prezesa Macieja Sekundę. Podczas spotkania z zespołem zapowiedział stopniowe, ewolucyjne zmiany, zwiększające rynkowy potencjał SEKA. Zmiany obejmą wprowadzenie nowych produktów opartych o rozwiązania technologiczne oraz narzędzi usprawniających efektywność organizacji, a także optymalizację struktur i procesów, co ma zapewnić jeszcze wyższy poziom usług dla naszych Klientów. </w:t>
      </w:r>
    </w:p>
    <w:p w14:paraId="66AB8334" w14:textId="77777777" w:rsidR="00D51293" w:rsidRDefault="00D51293" w:rsidP="00D51293">
      <w:pPr>
        <w:spacing w:line="360" w:lineRule="auto"/>
        <w:rPr>
          <w:sz w:val="28"/>
          <w:szCs w:val="28"/>
        </w:rPr>
      </w:pPr>
    </w:p>
    <w:p w14:paraId="3450B386" w14:textId="6D656A4A" w:rsidR="00421A08" w:rsidRPr="003C59FF" w:rsidRDefault="00421A08" w:rsidP="00D51293">
      <w:pPr>
        <w:spacing w:line="360" w:lineRule="auto"/>
        <w:rPr>
          <w:rFonts w:ascii="Arial" w:eastAsia="Dotum" w:hAnsi="Arial" w:cs="Arial"/>
          <w:sz w:val="20"/>
          <w:szCs w:val="20"/>
        </w:rPr>
      </w:pPr>
      <w:r w:rsidRPr="003C59FF">
        <w:rPr>
          <w:rFonts w:ascii="Arial" w:hAnsi="Arial" w:cs="Arial"/>
          <w:sz w:val="20"/>
          <w:szCs w:val="20"/>
        </w:rPr>
        <w:t xml:space="preserve">Biuro prasowe </w:t>
      </w:r>
      <w:proofErr w:type="spellStart"/>
      <w:r w:rsidRPr="003C59FF">
        <w:rPr>
          <w:rFonts w:ascii="Arial" w:hAnsi="Arial" w:cs="Arial"/>
          <w:sz w:val="20"/>
          <w:szCs w:val="20"/>
        </w:rPr>
        <w:t>Seka</w:t>
      </w:r>
      <w:proofErr w:type="spellEnd"/>
      <w:r w:rsidRPr="003C59FF">
        <w:rPr>
          <w:rFonts w:ascii="Arial" w:hAnsi="Arial" w:cs="Arial"/>
          <w:sz w:val="20"/>
          <w:szCs w:val="20"/>
        </w:rPr>
        <w:t xml:space="preserve"> S.A.</w:t>
      </w:r>
      <w:r w:rsidRPr="003C59FF">
        <w:rPr>
          <w:rFonts w:ascii="Arial" w:hAnsi="Arial" w:cs="Arial"/>
          <w:sz w:val="20"/>
          <w:szCs w:val="20"/>
        </w:rPr>
        <w:br/>
        <w:t xml:space="preserve">Kontakt: </w:t>
      </w:r>
      <w:hyperlink r:id="rId8" w:history="1">
        <w:r w:rsidRPr="003C59FF">
          <w:rPr>
            <w:rStyle w:val="Hipercze"/>
            <w:rFonts w:ascii="Arial" w:hAnsi="Arial" w:cs="Arial"/>
            <w:sz w:val="20"/>
            <w:szCs w:val="20"/>
          </w:rPr>
          <w:t>marketing@seka.pl</w:t>
        </w:r>
      </w:hyperlink>
      <w:r w:rsidRPr="003C59FF">
        <w:rPr>
          <w:rFonts w:ascii="Arial" w:hAnsi="Arial" w:cs="Arial"/>
          <w:sz w:val="20"/>
          <w:szCs w:val="20"/>
        </w:rPr>
        <w:t xml:space="preserve"> </w:t>
      </w:r>
      <w:r w:rsidRPr="003C59FF">
        <w:rPr>
          <w:rFonts w:ascii="Arial" w:hAnsi="Arial" w:cs="Arial"/>
          <w:sz w:val="20"/>
          <w:szCs w:val="20"/>
        </w:rPr>
        <w:br/>
      </w:r>
    </w:p>
    <w:sectPr w:rsidR="00421A08" w:rsidRPr="003C59FF" w:rsidSect="00421A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127" w:right="1418" w:bottom="170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2F883" w14:textId="77777777" w:rsidR="006E5955" w:rsidRDefault="006E5955" w:rsidP="00460683">
      <w:pPr>
        <w:spacing w:after="0" w:line="240" w:lineRule="auto"/>
      </w:pPr>
      <w:r>
        <w:separator/>
      </w:r>
    </w:p>
  </w:endnote>
  <w:endnote w:type="continuationSeparator" w:id="0">
    <w:p w14:paraId="53D43871" w14:textId="77777777" w:rsidR="006E5955" w:rsidRDefault="006E5955" w:rsidP="0046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985B4" w14:textId="77777777" w:rsidR="00E93810" w:rsidRDefault="00E9381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E787" w14:textId="77777777" w:rsidR="00E93810" w:rsidRPr="00E93810" w:rsidRDefault="00E93810" w:rsidP="00E93810">
    <w:pPr>
      <w:pStyle w:val="Stopka"/>
      <w:rPr>
        <w:color w:val="404040" w:themeColor="text1" w:themeTint="BF"/>
        <w:sz w:val="14"/>
        <w:szCs w:val="14"/>
      </w:rPr>
    </w:pPr>
    <w:r>
      <w:rPr>
        <w:noProof/>
        <w:color w:val="000000" w:themeColor="text1"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9E05CF" wp14:editId="50519F1B">
              <wp:simplePos x="0" y="0"/>
              <wp:positionH relativeFrom="margin">
                <wp:align>left</wp:align>
              </wp:positionH>
              <wp:positionV relativeFrom="paragraph">
                <wp:posOffset>-95885</wp:posOffset>
              </wp:positionV>
              <wp:extent cx="805218" cy="45719"/>
              <wp:effectExtent l="0" t="0" r="0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05218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90BCFD" id="Prostokąt 4" o:spid="_x0000_s1026" style="position:absolute;margin-left:0;margin-top:-7.55pt;width:63.4pt;height:3.6pt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" fillcolor="#c00000" stroked="f" strokeweight="1pt">
              <w10:wrap anchorx="margin"/>
            </v:rect>
          </w:pict>
        </mc:Fallback>
      </mc:AlternateContent>
    </w:r>
    <w:r w:rsidRPr="00E93810">
      <w:rPr>
        <w:color w:val="404040" w:themeColor="text1" w:themeTint="BF"/>
        <w:sz w:val="14"/>
        <w:szCs w:val="14"/>
      </w:rPr>
      <w:t>SEKA S.A., 04-386 Warszawa, ul. Paca 37, tel.: 22 517 88 88, fax: 22 517 88 87</w:t>
    </w:r>
  </w:p>
  <w:p w14:paraId="0290E211" w14:textId="77777777" w:rsidR="00E93810" w:rsidRPr="00E93810" w:rsidRDefault="00E93810" w:rsidP="00E93810">
    <w:pPr>
      <w:pStyle w:val="Stopka"/>
      <w:rPr>
        <w:color w:val="404040" w:themeColor="text1" w:themeTint="BF"/>
        <w:sz w:val="14"/>
        <w:szCs w:val="14"/>
      </w:rPr>
    </w:pPr>
    <w:r w:rsidRPr="00E93810">
      <w:rPr>
        <w:color w:val="404040" w:themeColor="text1" w:themeTint="BF"/>
        <w:sz w:val="14"/>
        <w:szCs w:val="14"/>
      </w:rPr>
      <w:t>Kapitał zakładowy: 2 000 000,00 (wpłacony w całości) NIP: 113-01-22-021, KRS nr 0000082102 Sąd Rejonowy dla m.st. Warszawy, XIV Wydział Gospodarczy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6BA1" w14:textId="77777777" w:rsidR="00E93810" w:rsidRDefault="00E938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3088B" w14:textId="77777777" w:rsidR="006E5955" w:rsidRDefault="006E5955" w:rsidP="00460683">
      <w:pPr>
        <w:spacing w:after="0" w:line="240" w:lineRule="auto"/>
      </w:pPr>
      <w:r>
        <w:separator/>
      </w:r>
    </w:p>
  </w:footnote>
  <w:footnote w:type="continuationSeparator" w:id="0">
    <w:p w14:paraId="63374BDB" w14:textId="77777777" w:rsidR="006E5955" w:rsidRDefault="006E5955" w:rsidP="00460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F11BC" w14:textId="77777777" w:rsidR="00460683" w:rsidRDefault="006E5955">
    <w:pPr>
      <w:pStyle w:val="Nagwek"/>
    </w:pPr>
    <w:r>
      <w:rPr>
        <w:noProof/>
        <w:lang w:eastAsia="pl-PL"/>
      </w:rPr>
      <w:pict w14:anchorId="603E9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2685" o:spid="_x0000_s2062" type="#_x0000_t75" style="position:absolute;margin-left:0;margin-top:0;width:595.2pt;height:834.95pt;z-index:-251659264;mso-position-horizontal:center;mso-position-horizontal-relative:margin;mso-position-vertical:center;mso-position-vertical-relative:margin" o:allowincell="f">
          <v:imagedata r:id="rId1" o:title="SEKA papier A4_2015stopk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F6062" w14:textId="77777777" w:rsidR="00015A51" w:rsidRDefault="00E93810" w:rsidP="00E93810">
    <w:pPr>
      <w:pStyle w:val="Nagwek"/>
      <w:tabs>
        <w:tab w:val="clear" w:pos="4703"/>
        <w:tab w:val="clear" w:pos="9406"/>
        <w:tab w:val="left" w:pos="720"/>
      </w:tabs>
      <w:ind w:left="-851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D60412C" wp14:editId="50B10F1F">
          <wp:simplePos x="0" y="0"/>
          <wp:positionH relativeFrom="margin">
            <wp:posOffset>314325</wp:posOffset>
          </wp:positionH>
          <wp:positionV relativeFrom="paragraph">
            <wp:posOffset>5715</wp:posOffset>
          </wp:positionV>
          <wp:extent cx="927952" cy="600075"/>
          <wp:effectExtent l="0" t="0" r="571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-3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52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0E716B04" w14:textId="77777777" w:rsidR="00460683" w:rsidRPr="00E93810" w:rsidRDefault="00E93810" w:rsidP="00E93810">
    <w:pPr>
      <w:pStyle w:val="Nagwek"/>
      <w:tabs>
        <w:tab w:val="clear" w:pos="9406"/>
        <w:tab w:val="right" w:pos="9781"/>
      </w:tabs>
      <w:ind w:left="-851"/>
      <w:jc w:val="right"/>
      <w:rPr>
        <w:b/>
        <w:color w:val="1F3864" w:themeColor="accent5" w:themeShade="80"/>
        <w:sz w:val="28"/>
        <w:szCs w:val="28"/>
      </w:rPr>
    </w:pPr>
    <w:r w:rsidRPr="00E93810">
      <w:rPr>
        <w:b/>
        <w:color w:val="1F3864" w:themeColor="accent5" w:themeShade="80"/>
        <w:sz w:val="28"/>
        <w:szCs w:val="28"/>
      </w:rPr>
      <w:t>Tworzymy kulturę bezpieczeństwa</w:t>
    </w:r>
  </w:p>
  <w:p w14:paraId="30234302" w14:textId="77777777" w:rsidR="00E93810" w:rsidRPr="00E93810" w:rsidRDefault="00E93810" w:rsidP="00E93810">
    <w:pPr>
      <w:pStyle w:val="Nagwek"/>
      <w:tabs>
        <w:tab w:val="clear" w:pos="9406"/>
        <w:tab w:val="right" w:pos="9781"/>
      </w:tabs>
      <w:ind w:left="-851"/>
      <w:jc w:val="right"/>
      <w:rPr>
        <w:color w:val="404040" w:themeColor="text1" w:themeTint="BF"/>
      </w:rPr>
    </w:pPr>
    <w:r w:rsidRPr="00E93810">
      <w:rPr>
        <w:color w:val="404040" w:themeColor="text1" w:themeTint="BF"/>
      </w:rPr>
      <w:t>magazyn.seka.pl</w:t>
    </w:r>
  </w:p>
  <w:p w14:paraId="53CE734D" w14:textId="77777777" w:rsidR="00C20A00" w:rsidRPr="00C20A00" w:rsidRDefault="00C20A00" w:rsidP="00C20A00">
    <w:pPr>
      <w:pStyle w:val="Nagwek"/>
      <w:ind w:lef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CAED6" w14:textId="77777777" w:rsidR="00460683" w:rsidRDefault="006E5955">
    <w:pPr>
      <w:pStyle w:val="Nagwek"/>
    </w:pPr>
    <w:r>
      <w:rPr>
        <w:noProof/>
        <w:lang w:eastAsia="pl-PL"/>
      </w:rPr>
      <w:pict w14:anchorId="66519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2684" o:spid="_x0000_s2061" type="#_x0000_t75" style="position:absolute;margin-left:0;margin-top:0;width:595.2pt;height:834.95pt;z-index:-251660288;mso-position-horizontal:center;mso-position-horizontal-relative:margin;mso-position-vertical:center;mso-position-vertical-relative:margin" o:allowincell="f">
          <v:imagedata r:id="rId1" o:title="SEKA papier A4_2015stopk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8.75pt;height:8.75pt" o:bullet="t">
        <v:imagedata r:id="rId1" o:title="BD15134_"/>
      </v:shape>
    </w:pict>
  </w:numPicBullet>
  <w:numPicBullet w:numPicBulletId="1">
    <w:pict>
      <v:shape id="_x0000_i1063" type="#_x0000_t75" style="width:8.75pt;height:8.75pt" o:bullet="t">
        <v:imagedata r:id="rId2" o:title="BD15135_"/>
      </v:shape>
    </w:pict>
  </w:numPicBullet>
  <w:numPicBullet w:numPicBulletId="2">
    <w:pict>
      <v:shape id="_x0000_i1064" type="#_x0000_t75" style="width:8.75pt;height:8.75pt" o:bullet="t">
        <v:imagedata r:id="rId3" o:title="BD14985_"/>
      </v:shape>
    </w:pict>
  </w:numPicBullet>
  <w:abstractNum w:abstractNumId="0" w15:restartNumberingAfterBreak="0">
    <w:nsid w:val="056C36AE"/>
    <w:multiLevelType w:val="multilevel"/>
    <w:tmpl w:val="B9F6AE8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5890B0F"/>
    <w:multiLevelType w:val="hybridMultilevel"/>
    <w:tmpl w:val="FF645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323EE"/>
    <w:multiLevelType w:val="hybridMultilevel"/>
    <w:tmpl w:val="1DB64A0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283689"/>
    <w:multiLevelType w:val="hybridMultilevel"/>
    <w:tmpl w:val="DAF21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71C4D"/>
    <w:multiLevelType w:val="hybridMultilevel"/>
    <w:tmpl w:val="B34E3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879D6"/>
    <w:multiLevelType w:val="hybridMultilevel"/>
    <w:tmpl w:val="92EE19EE"/>
    <w:lvl w:ilvl="0" w:tplc="4B3EF0D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531C7"/>
    <w:multiLevelType w:val="hybridMultilevel"/>
    <w:tmpl w:val="7D5C9820"/>
    <w:lvl w:ilvl="0" w:tplc="4C2A5F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265BB"/>
    <w:multiLevelType w:val="hybridMultilevel"/>
    <w:tmpl w:val="EDE617C8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D696092"/>
    <w:multiLevelType w:val="hybridMultilevel"/>
    <w:tmpl w:val="F8488CB6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55F05D4"/>
    <w:multiLevelType w:val="multilevel"/>
    <w:tmpl w:val="6D8E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F02466"/>
    <w:multiLevelType w:val="hybridMultilevel"/>
    <w:tmpl w:val="4CCA4F8A"/>
    <w:lvl w:ilvl="0" w:tplc="2B64F482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683"/>
    <w:rsid w:val="0000677C"/>
    <w:rsid w:val="000117F6"/>
    <w:rsid w:val="00015A51"/>
    <w:rsid w:val="000574A2"/>
    <w:rsid w:val="00061974"/>
    <w:rsid w:val="00061DD5"/>
    <w:rsid w:val="00073B2F"/>
    <w:rsid w:val="0008138E"/>
    <w:rsid w:val="00082C84"/>
    <w:rsid w:val="00087493"/>
    <w:rsid w:val="00091BBA"/>
    <w:rsid w:val="00094025"/>
    <w:rsid w:val="000C58CA"/>
    <w:rsid w:val="000C607E"/>
    <w:rsid w:val="00116F81"/>
    <w:rsid w:val="0013126B"/>
    <w:rsid w:val="001372F9"/>
    <w:rsid w:val="001448D3"/>
    <w:rsid w:val="00151692"/>
    <w:rsid w:val="00152D69"/>
    <w:rsid w:val="00171D25"/>
    <w:rsid w:val="00172004"/>
    <w:rsid w:val="00176383"/>
    <w:rsid w:val="001779A0"/>
    <w:rsid w:val="00177B35"/>
    <w:rsid w:val="00184D35"/>
    <w:rsid w:val="001915A0"/>
    <w:rsid w:val="001C039B"/>
    <w:rsid w:val="001C2F41"/>
    <w:rsid w:val="001E541E"/>
    <w:rsid w:val="001E7F17"/>
    <w:rsid w:val="0021592E"/>
    <w:rsid w:val="0022594E"/>
    <w:rsid w:val="0023169F"/>
    <w:rsid w:val="00231FA2"/>
    <w:rsid w:val="0027481A"/>
    <w:rsid w:val="0028004E"/>
    <w:rsid w:val="00291307"/>
    <w:rsid w:val="002A5FF0"/>
    <w:rsid w:val="002A7C13"/>
    <w:rsid w:val="002B1D0A"/>
    <w:rsid w:val="002D77B7"/>
    <w:rsid w:val="002F29D7"/>
    <w:rsid w:val="002F67C0"/>
    <w:rsid w:val="00303236"/>
    <w:rsid w:val="00311327"/>
    <w:rsid w:val="0031414D"/>
    <w:rsid w:val="00316975"/>
    <w:rsid w:val="00337F43"/>
    <w:rsid w:val="003479E1"/>
    <w:rsid w:val="00360FA6"/>
    <w:rsid w:val="00384666"/>
    <w:rsid w:val="003945D7"/>
    <w:rsid w:val="003C59FF"/>
    <w:rsid w:val="003D6975"/>
    <w:rsid w:val="003E17E8"/>
    <w:rsid w:val="003E3F4E"/>
    <w:rsid w:val="003E4884"/>
    <w:rsid w:val="00421A08"/>
    <w:rsid w:val="00447C14"/>
    <w:rsid w:val="00450AD3"/>
    <w:rsid w:val="004522DA"/>
    <w:rsid w:val="004559F2"/>
    <w:rsid w:val="00460683"/>
    <w:rsid w:val="0046088C"/>
    <w:rsid w:val="00464D29"/>
    <w:rsid w:val="00474151"/>
    <w:rsid w:val="004A44D7"/>
    <w:rsid w:val="004C5283"/>
    <w:rsid w:val="004D7503"/>
    <w:rsid w:val="004E44B8"/>
    <w:rsid w:val="00505C05"/>
    <w:rsid w:val="0051595C"/>
    <w:rsid w:val="00523674"/>
    <w:rsid w:val="00524881"/>
    <w:rsid w:val="00525AD2"/>
    <w:rsid w:val="00564A38"/>
    <w:rsid w:val="00566AB3"/>
    <w:rsid w:val="005941FA"/>
    <w:rsid w:val="0059664D"/>
    <w:rsid w:val="005B13C4"/>
    <w:rsid w:val="005B1A56"/>
    <w:rsid w:val="005C5549"/>
    <w:rsid w:val="00610B74"/>
    <w:rsid w:val="006112AC"/>
    <w:rsid w:val="00621F5E"/>
    <w:rsid w:val="0062443B"/>
    <w:rsid w:val="00641CF4"/>
    <w:rsid w:val="00653018"/>
    <w:rsid w:val="00692B52"/>
    <w:rsid w:val="0069465C"/>
    <w:rsid w:val="006B1B62"/>
    <w:rsid w:val="006C3C0C"/>
    <w:rsid w:val="006E5955"/>
    <w:rsid w:val="006E72E0"/>
    <w:rsid w:val="007122BF"/>
    <w:rsid w:val="00714D68"/>
    <w:rsid w:val="00717277"/>
    <w:rsid w:val="0072392B"/>
    <w:rsid w:val="00753B54"/>
    <w:rsid w:val="00754171"/>
    <w:rsid w:val="007639A0"/>
    <w:rsid w:val="00771BF4"/>
    <w:rsid w:val="007754E9"/>
    <w:rsid w:val="00781423"/>
    <w:rsid w:val="007B7984"/>
    <w:rsid w:val="007D46FC"/>
    <w:rsid w:val="0080393B"/>
    <w:rsid w:val="008066C4"/>
    <w:rsid w:val="00820532"/>
    <w:rsid w:val="008478E1"/>
    <w:rsid w:val="008523C4"/>
    <w:rsid w:val="008723EE"/>
    <w:rsid w:val="00875777"/>
    <w:rsid w:val="008838D1"/>
    <w:rsid w:val="0089743E"/>
    <w:rsid w:val="008B38C2"/>
    <w:rsid w:val="008B6793"/>
    <w:rsid w:val="008C48C2"/>
    <w:rsid w:val="008F15BF"/>
    <w:rsid w:val="00901E8B"/>
    <w:rsid w:val="0091303C"/>
    <w:rsid w:val="009177AE"/>
    <w:rsid w:val="00923ADD"/>
    <w:rsid w:val="00941EDF"/>
    <w:rsid w:val="0094642A"/>
    <w:rsid w:val="009474FF"/>
    <w:rsid w:val="0097151D"/>
    <w:rsid w:val="00984099"/>
    <w:rsid w:val="00990C2B"/>
    <w:rsid w:val="00991538"/>
    <w:rsid w:val="009B55C4"/>
    <w:rsid w:val="009C387D"/>
    <w:rsid w:val="009E260E"/>
    <w:rsid w:val="009E4A8A"/>
    <w:rsid w:val="00A13C99"/>
    <w:rsid w:val="00A3618A"/>
    <w:rsid w:val="00A6489F"/>
    <w:rsid w:val="00A7015B"/>
    <w:rsid w:val="00A76D0B"/>
    <w:rsid w:val="00A9145E"/>
    <w:rsid w:val="00AA3F8F"/>
    <w:rsid w:val="00AA5944"/>
    <w:rsid w:val="00AB378A"/>
    <w:rsid w:val="00AB587A"/>
    <w:rsid w:val="00AC0031"/>
    <w:rsid w:val="00AE2639"/>
    <w:rsid w:val="00B1145B"/>
    <w:rsid w:val="00B2505A"/>
    <w:rsid w:val="00B2587D"/>
    <w:rsid w:val="00B56DE4"/>
    <w:rsid w:val="00B62076"/>
    <w:rsid w:val="00B81DC8"/>
    <w:rsid w:val="00B82AA2"/>
    <w:rsid w:val="00B863BB"/>
    <w:rsid w:val="00B9301F"/>
    <w:rsid w:val="00BA7779"/>
    <w:rsid w:val="00BA77DF"/>
    <w:rsid w:val="00BC0804"/>
    <w:rsid w:val="00BD785B"/>
    <w:rsid w:val="00BE1245"/>
    <w:rsid w:val="00C108CE"/>
    <w:rsid w:val="00C20A00"/>
    <w:rsid w:val="00C211B5"/>
    <w:rsid w:val="00C21C11"/>
    <w:rsid w:val="00C501A5"/>
    <w:rsid w:val="00C5446C"/>
    <w:rsid w:val="00C54E8D"/>
    <w:rsid w:val="00C575D9"/>
    <w:rsid w:val="00C8072E"/>
    <w:rsid w:val="00CB179E"/>
    <w:rsid w:val="00CC2D1C"/>
    <w:rsid w:val="00CD43BC"/>
    <w:rsid w:val="00D03C6A"/>
    <w:rsid w:val="00D16BF9"/>
    <w:rsid w:val="00D2149F"/>
    <w:rsid w:val="00D34126"/>
    <w:rsid w:val="00D35BF5"/>
    <w:rsid w:val="00D45C5D"/>
    <w:rsid w:val="00D51293"/>
    <w:rsid w:val="00DA1B0A"/>
    <w:rsid w:val="00DA2637"/>
    <w:rsid w:val="00DC5550"/>
    <w:rsid w:val="00E0485E"/>
    <w:rsid w:val="00E07CD5"/>
    <w:rsid w:val="00E13D04"/>
    <w:rsid w:val="00E2765F"/>
    <w:rsid w:val="00E54164"/>
    <w:rsid w:val="00E65D8F"/>
    <w:rsid w:val="00E677A3"/>
    <w:rsid w:val="00E72154"/>
    <w:rsid w:val="00E857DD"/>
    <w:rsid w:val="00E87E2F"/>
    <w:rsid w:val="00E93810"/>
    <w:rsid w:val="00E95A2D"/>
    <w:rsid w:val="00EE7ADC"/>
    <w:rsid w:val="00F1406E"/>
    <w:rsid w:val="00F376E9"/>
    <w:rsid w:val="00F42077"/>
    <w:rsid w:val="00F57E55"/>
    <w:rsid w:val="00F80845"/>
    <w:rsid w:val="00F81C5D"/>
    <w:rsid w:val="00F83DBF"/>
    <w:rsid w:val="00FA0251"/>
    <w:rsid w:val="00FA488C"/>
    <w:rsid w:val="00FB0059"/>
    <w:rsid w:val="00FB44F3"/>
    <w:rsid w:val="00F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2CADF8"/>
  <w15:docId w15:val="{E4248757-2858-4BF2-A56E-D5CCB8EBC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068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152D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06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0683"/>
  </w:style>
  <w:style w:type="paragraph" w:styleId="Stopka">
    <w:name w:val="footer"/>
    <w:basedOn w:val="Normalny"/>
    <w:link w:val="StopkaZnak"/>
    <w:uiPriority w:val="99"/>
    <w:unhideWhenUsed/>
    <w:rsid w:val="004606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0683"/>
  </w:style>
  <w:style w:type="character" w:styleId="Hipercze">
    <w:name w:val="Hyperlink"/>
    <w:uiPriority w:val="99"/>
    <w:unhideWhenUsed/>
    <w:rsid w:val="0046068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20A0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20A00"/>
    <w:pPr>
      <w:ind w:left="720"/>
      <w:contextualSpacing/>
    </w:pPr>
  </w:style>
  <w:style w:type="table" w:styleId="Tabela-Siatka">
    <w:name w:val="Table Grid"/>
    <w:basedOn w:val="Standardowy"/>
    <w:uiPriority w:val="39"/>
    <w:rsid w:val="0029130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52D69"/>
    <w:rPr>
      <w:rFonts w:ascii="Times New Roman" w:eastAsia="Times New Roman" w:hAnsi="Times New Roman"/>
      <w:b/>
      <w:bCs/>
      <w:sz w:val="27"/>
      <w:szCs w:val="27"/>
    </w:rPr>
  </w:style>
  <w:style w:type="character" w:styleId="Pogrubienie">
    <w:name w:val="Strong"/>
    <w:basedOn w:val="Domylnaczcionkaakapitu"/>
    <w:uiPriority w:val="22"/>
    <w:qFormat/>
    <w:rsid w:val="00152D6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52D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1C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1C11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1C1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43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43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3B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43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43BC"/>
    <w:rPr>
      <w:b/>
      <w:bCs/>
      <w:lang w:eastAsia="en-US"/>
    </w:rPr>
  </w:style>
  <w:style w:type="paragraph" w:customStyle="1" w:styleId="firefox">
    <w:name w:val="firefox"/>
    <w:basedOn w:val="Normalny"/>
    <w:rsid w:val="00421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ing@sek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868E1-5567-41B9-BF04-F68E6656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seka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Seka S.A.</dc:creator>
  <cp:lastModifiedBy>Jacek Baj</cp:lastModifiedBy>
  <cp:revision>2</cp:revision>
  <cp:lastPrinted>2023-10-05T10:05:00Z</cp:lastPrinted>
  <dcterms:created xsi:type="dcterms:W3CDTF">2024-01-11T12:59:00Z</dcterms:created>
  <dcterms:modified xsi:type="dcterms:W3CDTF">2024-01-11T12:59:00Z</dcterms:modified>
</cp:coreProperties>
</file>